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E76" w:rsidRPr="0000626E" w:rsidRDefault="00212E76" w:rsidP="00212E76">
      <w:pPr>
        <w:jc w:val="center"/>
        <w:rPr>
          <w:rFonts w:cstheme="minorHAnsi"/>
          <w:b/>
        </w:rPr>
      </w:pPr>
      <w:bookmarkStart w:id="0" w:name="_GoBack"/>
      <w:bookmarkEnd w:id="0"/>
      <w:r w:rsidRPr="0000626E">
        <w:rPr>
          <w:rFonts w:cstheme="minorHAnsi"/>
          <w:b/>
        </w:rPr>
        <w:t xml:space="preserve">GS BRIEFING EC </w:t>
      </w:r>
      <w:r w:rsidR="0000626E" w:rsidRPr="0000626E">
        <w:rPr>
          <w:rFonts w:cstheme="minorHAnsi"/>
          <w:b/>
        </w:rPr>
        <w:t>MARCH 2022</w:t>
      </w:r>
    </w:p>
    <w:p w:rsidR="00212E76" w:rsidRPr="0000626E" w:rsidRDefault="00212E76" w:rsidP="00212E76">
      <w:pPr>
        <w:jc w:val="center"/>
        <w:rPr>
          <w:rFonts w:cstheme="minorHAnsi"/>
          <w:b/>
        </w:rPr>
      </w:pPr>
    </w:p>
    <w:p w:rsidR="007728C3" w:rsidRPr="0000626E" w:rsidRDefault="00212E76" w:rsidP="00212E76">
      <w:pPr>
        <w:jc w:val="left"/>
        <w:rPr>
          <w:rFonts w:eastAsia="Times New Roman" w:cstheme="minorHAnsi"/>
          <w:i/>
        </w:rPr>
      </w:pPr>
      <w:r w:rsidRPr="0000626E">
        <w:rPr>
          <w:rFonts w:eastAsia="Times New Roman" w:cstheme="minorHAnsi"/>
          <w:i/>
        </w:rPr>
        <w:t>(Please note that this is a preliminary briefing only</w:t>
      </w:r>
      <w:r w:rsidR="00A60424" w:rsidRPr="0000626E">
        <w:rPr>
          <w:rFonts w:eastAsia="Times New Roman" w:cstheme="minorHAnsi"/>
          <w:i/>
        </w:rPr>
        <w:t xml:space="preserve"> on decisions taken at the EC meeting</w:t>
      </w:r>
      <w:r w:rsidRPr="0000626E">
        <w:rPr>
          <w:rFonts w:eastAsia="Times New Roman" w:cstheme="minorHAnsi"/>
          <w:i/>
        </w:rPr>
        <w:t xml:space="preserve"> </w:t>
      </w:r>
      <w:r w:rsidR="003C712B" w:rsidRPr="0000626E">
        <w:rPr>
          <w:rFonts w:eastAsia="Times New Roman" w:cstheme="minorHAnsi"/>
          <w:i/>
        </w:rPr>
        <w:t xml:space="preserve">and reports to it </w:t>
      </w:r>
      <w:r w:rsidRPr="0000626E">
        <w:rPr>
          <w:rFonts w:eastAsia="Times New Roman" w:cstheme="minorHAnsi"/>
          <w:i/>
        </w:rPr>
        <w:t xml:space="preserve">and is </w:t>
      </w:r>
      <w:r w:rsidRPr="0000626E">
        <w:rPr>
          <w:rFonts w:eastAsia="Times New Roman" w:cstheme="minorHAnsi"/>
          <w:i/>
          <w:u w:val="single"/>
        </w:rPr>
        <w:t>not</w:t>
      </w:r>
      <w:r w:rsidRPr="0000626E">
        <w:rPr>
          <w:rFonts w:eastAsia="Times New Roman" w:cstheme="minorHAnsi"/>
          <w:i/>
        </w:rPr>
        <w:t xml:space="preserve"> the official report of the Executive Council meeting. </w:t>
      </w:r>
      <w:r w:rsidR="003C712B" w:rsidRPr="0000626E">
        <w:rPr>
          <w:rFonts w:eastAsia="Times New Roman" w:cstheme="minorHAnsi"/>
          <w:i/>
        </w:rPr>
        <w:t xml:space="preserve">The </w:t>
      </w:r>
      <w:r w:rsidRPr="0000626E">
        <w:rPr>
          <w:rFonts w:eastAsia="Times New Roman" w:cstheme="minorHAnsi"/>
          <w:i/>
        </w:rPr>
        <w:t xml:space="preserve">official report </w:t>
      </w:r>
      <w:r w:rsidR="003C712B" w:rsidRPr="0000626E">
        <w:rPr>
          <w:rFonts w:eastAsia="Times New Roman" w:cstheme="minorHAnsi"/>
          <w:i/>
        </w:rPr>
        <w:t xml:space="preserve">of the meeting </w:t>
      </w:r>
      <w:r w:rsidRPr="0000626E">
        <w:rPr>
          <w:rFonts w:eastAsia="Times New Roman" w:cstheme="minorHAnsi"/>
          <w:i/>
        </w:rPr>
        <w:t>is contained in the minutes which will be publ</w:t>
      </w:r>
      <w:r w:rsidR="00E54A1A" w:rsidRPr="0000626E">
        <w:rPr>
          <w:rFonts w:eastAsia="Times New Roman" w:cstheme="minorHAnsi"/>
          <w:i/>
        </w:rPr>
        <w:t xml:space="preserve">ished following approval by the </w:t>
      </w:r>
      <w:r w:rsidR="005B3DD3" w:rsidRPr="0000626E">
        <w:rPr>
          <w:rFonts w:eastAsia="Times New Roman" w:cstheme="minorHAnsi"/>
          <w:i/>
        </w:rPr>
        <w:t xml:space="preserve">next </w:t>
      </w:r>
      <w:r w:rsidR="000D179E" w:rsidRPr="0000626E">
        <w:rPr>
          <w:rFonts w:eastAsia="Times New Roman" w:cstheme="minorHAnsi"/>
          <w:i/>
        </w:rPr>
        <w:t>meeting</w:t>
      </w:r>
      <w:r w:rsidRPr="0000626E">
        <w:rPr>
          <w:rFonts w:eastAsia="Times New Roman" w:cstheme="minorHAnsi"/>
          <w:i/>
        </w:rPr>
        <w:t xml:space="preserve"> of the Council.)</w:t>
      </w:r>
    </w:p>
    <w:p w:rsidR="00D958ED" w:rsidRPr="000A7BF6" w:rsidRDefault="00D958ED" w:rsidP="00212E76">
      <w:pPr>
        <w:jc w:val="left"/>
        <w:rPr>
          <w:rFonts w:eastAsia="Times New Roman" w:cstheme="minorHAnsi"/>
          <w:i/>
          <w:color w:val="FF0000"/>
        </w:rPr>
      </w:pPr>
    </w:p>
    <w:tbl>
      <w:tblPr>
        <w:tblStyle w:val="TableGrid"/>
        <w:tblW w:w="13467" w:type="dxa"/>
        <w:tblInd w:w="-5" w:type="dxa"/>
        <w:tblLayout w:type="fixed"/>
        <w:tblLook w:val="04A0" w:firstRow="1" w:lastRow="0" w:firstColumn="1" w:lastColumn="0" w:noHBand="0" w:noVBand="1"/>
      </w:tblPr>
      <w:tblGrid>
        <w:gridCol w:w="2127"/>
        <w:gridCol w:w="1554"/>
        <w:gridCol w:w="1675"/>
        <w:gridCol w:w="6410"/>
        <w:gridCol w:w="1701"/>
      </w:tblGrid>
      <w:tr w:rsidR="00064512" w:rsidRPr="005A0C9F" w:rsidTr="00064512">
        <w:trPr>
          <w:trHeight w:val="1790"/>
        </w:trPr>
        <w:tc>
          <w:tcPr>
            <w:tcW w:w="3681" w:type="dxa"/>
            <w:gridSpan w:val="2"/>
            <w:vMerge w:val="restart"/>
          </w:tcPr>
          <w:p w:rsidR="00064512" w:rsidRPr="005A0C9F" w:rsidRDefault="00064512" w:rsidP="008D61DB">
            <w:pPr>
              <w:rPr>
                <w:rFonts w:cstheme="minorHAnsi"/>
                <w:b/>
              </w:rPr>
            </w:pPr>
            <w:r w:rsidRPr="005A0C9F">
              <w:rPr>
                <w:rFonts w:cstheme="minorHAnsi"/>
                <w:b/>
              </w:rPr>
              <w:t>CONSTITUTIONAL ELECTIONS 2022</w:t>
            </w:r>
          </w:p>
        </w:tc>
        <w:tc>
          <w:tcPr>
            <w:tcW w:w="9786" w:type="dxa"/>
            <w:gridSpan w:val="3"/>
          </w:tcPr>
          <w:p w:rsidR="00064512" w:rsidRPr="005A0C9F" w:rsidRDefault="00064512" w:rsidP="005A0C9F">
            <w:pPr>
              <w:rPr>
                <w:rFonts w:cstheme="minorHAnsi"/>
              </w:rPr>
            </w:pPr>
            <w:r w:rsidRPr="005A0C9F">
              <w:rPr>
                <w:rFonts w:cstheme="minorHAnsi"/>
              </w:rPr>
              <w:t xml:space="preserve">Elections for workplace representatives and branch officials </w:t>
            </w:r>
            <w:r w:rsidR="00646C66">
              <w:rPr>
                <w:rFonts w:cstheme="minorHAnsi"/>
              </w:rPr>
              <w:t xml:space="preserve">are currently taking place in accordance with the rule book requirement that they </w:t>
            </w:r>
            <w:r w:rsidRPr="005A0C9F">
              <w:rPr>
                <w:rFonts w:cstheme="minorHAnsi"/>
              </w:rPr>
              <w:t>conclude at the end of March and regions are updating the membership database.  Conference</w:t>
            </w:r>
            <w:r w:rsidR="00646C66">
              <w:rPr>
                <w:rFonts w:cstheme="minorHAnsi"/>
              </w:rPr>
              <w:t>s</w:t>
            </w:r>
            <w:r w:rsidRPr="005A0C9F">
              <w:rPr>
                <w:rFonts w:cstheme="minorHAnsi"/>
              </w:rPr>
              <w:t xml:space="preserve"> and meeting</w:t>
            </w:r>
            <w:r w:rsidR="00646C66">
              <w:rPr>
                <w:rFonts w:cstheme="minorHAnsi"/>
              </w:rPr>
              <w:t>s</w:t>
            </w:r>
            <w:r w:rsidRPr="005A0C9F">
              <w:rPr>
                <w:rFonts w:cstheme="minorHAnsi"/>
              </w:rPr>
              <w:t xml:space="preserve"> to elect constitutional committees in regions will be held during the 2</w:t>
            </w:r>
            <w:r w:rsidRPr="005A0C9F">
              <w:rPr>
                <w:rFonts w:cstheme="minorHAnsi"/>
                <w:vertAlign w:val="superscript"/>
              </w:rPr>
              <w:t>nd</w:t>
            </w:r>
            <w:r w:rsidRPr="005A0C9F">
              <w:rPr>
                <w:rFonts w:cstheme="minorHAnsi"/>
              </w:rPr>
              <w:t xml:space="preserve"> Quarter of 2022.  The Constitutional Administration Department has issued the relevant guidance on how to call and run the conferences, template correspondence for reps and activists and recording templates for regions to report back on the outcome of elections.  The first meeting of these committees in regions will elect delegates to national level committees and conferences as appropriate.</w:t>
            </w:r>
          </w:p>
        </w:tc>
      </w:tr>
      <w:tr w:rsidR="00064512" w:rsidRPr="005A0C9F" w:rsidTr="005B21AD">
        <w:trPr>
          <w:trHeight w:val="1154"/>
        </w:trPr>
        <w:tc>
          <w:tcPr>
            <w:tcW w:w="3681" w:type="dxa"/>
            <w:gridSpan w:val="2"/>
            <w:vMerge/>
          </w:tcPr>
          <w:p w:rsidR="00064512" w:rsidRPr="005A0C9F" w:rsidRDefault="00064512" w:rsidP="008D61DB">
            <w:pPr>
              <w:rPr>
                <w:rFonts w:cstheme="minorHAnsi"/>
                <w:b/>
              </w:rPr>
            </w:pPr>
          </w:p>
        </w:tc>
        <w:tc>
          <w:tcPr>
            <w:tcW w:w="9786" w:type="dxa"/>
            <w:gridSpan w:val="3"/>
          </w:tcPr>
          <w:p w:rsidR="00064512" w:rsidRPr="00FE60CA" w:rsidRDefault="00064512" w:rsidP="00064512">
            <w:pPr>
              <w:rPr>
                <w:rFonts w:cstheme="minorHAnsi"/>
                <w:b/>
                <w:sz w:val="24"/>
                <w:szCs w:val="24"/>
              </w:rPr>
            </w:pPr>
            <w:r w:rsidRPr="00FE60CA">
              <w:rPr>
                <w:rFonts w:cstheme="minorHAnsi"/>
                <w:b/>
                <w:sz w:val="24"/>
                <w:szCs w:val="24"/>
              </w:rPr>
              <w:t xml:space="preserve">Health &amp; Safety </w:t>
            </w:r>
            <w:r>
              <w:rPr>
                <w:rFonts w:cstheme="minorHAnsi"/>
                <w:b/>
                <w:sz w:val="24"/>
                <w:szCs w:val="24"/>
              </w:rPr>
              <w:t>Committees and Conferences</w:t>
            </w:r>
          </w:p>
          <w:p w:rsidR="00064512" w:rsidRPr="00064512" w:rsidRDefault="00064512" w:rsidP="00064512">
            <w:pPr>
              <w:rPr>
                <w:sz w:val="24"/>
              </w:rPr>
            </w:pPr>
            <w:r>
              <w:rPr>
                <w:sz w:val="24"/>
              </w:rPr>
              <w:t xml:space="preserve">The inauguration of the new Health &amp; Safety committees and conferences agreed by the introduction of </w:t>
            </w:r>
            <w:r w:rsidRPr="00FE60CA">
              <w:rPr>
                <w:sz w:val="24"/>
              </w:rPr>
              <w:t xml:space="preserve">Rule 34 </w:t>
            </w:r>
            <w:r>
              <w:rPr>
                <w:sz w:val="24"/>
              </w:rPr>
              <w:t xml:space="preserve">on </w:t>
            </w:r>
            <w:r w:rsidRPr="00FE60CA">
              <w:rPr>
                <w:sz w:val="24"/>
              </w:rPr>
              <w:t xml:space="preserve">Health &amp; Safety </w:t>
            </w:r>
            <w:r>
              <w:rPr>
                <w:sz w:val="24"/>
              </w:rPr>
              <w:t xml:space="preserve">at the </w:t>
            </w:r>
            <w:r w:rsidRPr="00FE60CA">
              <w:rPr>
                <w:sz w:val="24"/>
              </w:rPr>
              <w:t xml:space="preserve">2019 Rules Conference </w:t>
            </w:r>
            <w:r>
              <w:rPr>
                <w:sz w:val="24"/>
              </w:rPr>
              <w:t xml:space="preserve">the Council agreed </w:t>
            </w:r>
            <w:r w:rsidRPr="00FE60CA">
              <w:rPr>
                <w:sz w:val="24"/>
              </w:rPr>
              <w:t>the composition of the regional and national Health &amp; Safety committees and other arrangements</w:t>
            </w:r>
            <w:r>
              <w:rPr>
                <w:sz w:val="24"/>
              </w:rPr>
              <w:t>.</w:t>
            </w:r>
            <w:r w:rsidRPr="00FE60CA">
              <w:rPr>
                <w:sz w:val="24"/>
              </w:rPr>
              <w:t xml:space="preserve"> </w:t>
            </w:r>
            <w:r>
              <w:rPr>
                <w:sz w:val="24"/>
              </w:rPr>
              <w:t>Regions have been advised of the need to elect these committees and the scheme of representation for these will be circulated to regions for implementation.</w:t>
            </w:r>
          </w:p>
        </w:tc>
      </w:tr>
      <w:tr w:rsidR="005A0C9F" w:rsidRPr="005A0C9F" w:rsidTr="005B21AD">
        <w:trPr>
          <w:trHeight w:val="626"/>
        </w:trPr>
        <w:tc>
          <w:tcPr>
            <w:tcW w:w="3681" w:type="dxa"/>
            <w:gridSpan w:val="2"/>
          </w:tcPr>
          <w:p w:rsidR="008D61DB" w:rsidRPr="005A0C9F" w:rsidRDefault="008D61DB" w:rsidP="00FB17C8">
            <w:pPr>
              <w:jc w:val="left"/>
              <w:rPr>
                <w:rFonts w:cstheme="minorHAnsi"/>
                <w:b/>
              </w:rPr>
            </w:pPr>
            <w:r w:rsidRPr="005A0C9F">
              <w:rPr>
                <w:rFonts w:cstheme="minorHAnsi"/>
                <w:b/>
              </w:rPr>
              <w:t>MEMBERSHIP OF EXECUTIVE COUNCIL</w:t>
            </w:r>
          </w:p>
          <w:p w:rsidR="008D61DB" w:rsidRPr="005A0C9F" w:rsidRDefault="008D61DB" w:rsidP="008D61DB">
            <w:pPr>
              <w:jc w:val="left"/>
              <w:rPr>
                <w:rFonts w:cstheme="minorHAnsi"/>
                <w:b/>
              </w:rPr>
            </w:pPr>
          </w:p>
        </w:tc>
        <w:tc>
          <w:tcPr>
            <w:tcW w:w="9786" w:type="dxa"/>
            <w:gridSpan w:val="3"/>
          </w:tcPr>
          <w:p w:rsidR="008D61DB" w:rsidRPr="005A0C9F" w:rsidRDefault="008D61DB" w:rsidP="008D61DB">
            <w:pPr>
              <w:jc w:val="left"/>
              <w:rPr>
                <w:rFonts w:cstheme="minorHAnsi"/>
                <w:b/>
              </w:rPr>
            </w:pPr>
            <w:r w:rsidRPr="005A0C9F">
              <w:rPr>
                <w:rFonts w:cstheme="minorHAnsi"/>
                <w:b/>
              </w:rPr>
              <w:t xml:space="preserve">MEMBERSHIP OF THE COUNCIL </w:t>
            </w:r>
          </w:p>
          <w:p w:rsidR="005A0C9F" w:rsidRPr="005A0C9F" w:rsidRDefault="008D61DB" w:rsidP="008D61DB">
            <w:pPr>
              <w:jc w:val="left"/>
              <w:rPr>
                <w:rFonts w:cstheme="minorHAnsi"/>
              </w:rPr>
            </w:pPr>
            <w:r w:rsidRPr="005A0C9F">
              <w:rPr>
                <w:rFonts w:cstheme="minorHAnsi"/>
              </w:rPr>
              <w:t xml:space="preserve">Following the </w:t>
            </w:r>
            <w:r w:rsidR="004A1ECD" w:rsidRPr="005A0C9F">
              <w:rPr>
                <w:rFonts w:cstheme="minorHAnsi"/>
              </w:rPr>
              <w:t>close of voting for the two EC by-elections on 25</w:t>
            </w:r>
            <w:r w:rsidR="004A1ECD" w:rsidRPr="005A0C9F">
              <w:rPr>
                <w:rFonts w:cstheme="minorHAnsi"/>
                <w:vertAlign w:val="superscript"/>
              </w:rPr>
              <w:t>th</w:t>
            </w:r>
            <w:r w:rsidR="004A1ECD" w:rsidRPr="005A0C9F">
              <w:rPr>
                <w:rFonts w:cstheme="minorHAnsi"/>
              </w:rPr>
              <w:t xml:space="preserve"> February, Nick Jeffery was declared </w:t>
            </w:r>
            <w:r w:rsidR="00646C66">
              <w:rPr>
                <w:rFonts w:cstheme="minorHAnsi"/>
              </w:rPr>
              <w:t>elected</w:t>
            </w:r>
            <w:r w:rsidR="004A1ECD" w:rsidRPr="005A0C9F">
              <w:rPr>
                <w:rFonts w:cstheme="minorHAnsi"/>
              </w:rPr>
              <w:t xml:space="preserve"> in the Energy and Utilities National Industrial Sector constituency and Max O’Donnell-Savage in the South East Region.  They were welcomed to their first meeting of the Council.  </w:t>
            </w:r>
          </w:p>
          <w:p w:rsidR="005A0C9F" w:rsidRPr="005A0C9F" w:rsidRDefault="005A0C9F" w:rsidP="008D61DB">
            <w:pPr>
              <w:jc w:val="left"/>
              <w:rPr>
                <w:rFonts w:cstheme="minorHAnsi"/>
              </w:rPr>
            </w:pPr>
          </w:p>
          <w:p w:rsidR="008D61DB" w:rsidRPr="005A0C9F" w:rsidRDefault="005A0C9F" w:rsidP="00646C66">
            <w:pPr>
              <w:jc w:val="left"/>
            </w:pPr>
            <w:r w:rsidRPr="005A0C9F">
              <w:rPr>
                <w:rFonts w:cstheme="minorHAnsi"/>
              </w:rPr>
              <w:t xml:space="preserve">The Council bid farewell to Aerospace and Shipbuilding representative Tam Mitchell who retired from the Council at the </w:t>
            </w:r>
            <w:r w:rsidR="00646C66">
              <w:rPr>
                <w:rFonts w:cstheme="minorHAnsi"/>
              </w:rPr>
              <w:t>conclusion</w:t>
            </w:r>
            <w:r w:rsidRPr="005A0C9F">
              <w:rPr>
                <w:rFonts w:cstheme="minorHAnsi"/>
              </w:rPr>
              <w:t xml:space="preserve"> of the meeting.  He will be replaced from the June meeting by Mark Porter who was elected by the NISC as an observer for </w:t>
            </w:r>
            <w:r w:rsidR="00646C66">
              <w:rPr>
                <w:rFonts w:cstheme="minorHAnsi"/>
              </w:rPr>
              <w:t>this</w:t>
            </w:r>
            <w:r w:rsidRPr="005A0C9F">
              <w:rPr>
                <w:rFonts w:cstheme="minorHAnsi"/>
              </w:rPr>
              <w:t xml:space="preserve"> constituency for the remainder of the current electoral period.  </w:t>
            </w:r>
          </w:p>
        </w:tc>
      </w:tr>
      <w:tr w:rsidR="001976D9" w:rsidRPr="005A0C9F" w:rsidTr="005B21AD">
        <w:trPr>
          <w:trHeight w:val="626"/>
        </w:trPr>
        <w:tc>
          <w:tcPr>
            <w:tcW w:w="3681" w:type="dxa"/>
            <w:gridSpan w:val="2"/>
          </w:tcPr>
          <w:p w:rsidR="001976D9" w:rsidRPr="005A0C9F" w:rsidRDefault="001976D9" w:rsidP="00FB17C8">
            <w:pPr>
              <w:jc w:val="left"/>
              <w:rPr>
                <w:rFonts w:cstheme="minorHAnsi"/>
                <w:b/>
              </w:rPr>
            </w:pPr>
            <w:r w:rsidRPr="00FB17C8">
              <w:rPr>
                <w:rFonts w:cstheme="minorHAnsi"/>
                <w:b/>
              </w:rPr>
              <w:t>NATIONAL CONSTITUTIONAL CONFERENCES</w:t>
            </w:r>
          </w:p>
        </w:tc>
        <w:tc>
          <w:tcPr>
            <w:tcW w:w="9786" w:type="dxa"/>
            <w:gridSpan w:val="3"/>
          </w:tcPr>
          <w:p w:rsidR="001976D9" w:rsidRPr="00FB17C8" w:rsidRDefault="001976D9" w:rsidP="001976D9">
            <w:pPr>
              <w:jc w:val="left"/>
              <w:rPr>
                <w:rFonts w:eastAsia="Calibri" w:cstheme="minorHAnsi"/>
                <w:b/>
              </w:rPr>
            </w:pPr>
            <w:r w:rsidRPr="00FB17C8">
              <w:rPr>
                <w:rFonts w:eastAsia="Calibri" w:cstheme="minorHAnsi"/>
                <w:b/>
              </w:rPr>
              <w:t xml:space="preserve">6th Policy Conference 2021 </w:t>
            </w:r>
          </w:p>
          <w:p w:rsidR="001976D9" w:rsidRPr="005A0C9F" w:rsidRDefault="001976D9" w:rsidP="001976D9">
            <w:pPr>
              <w:jc w:val="left"/>
              <w:rPr>
                <w:rFonts w:cstheme="minorHAnsi"/>
                <w:b/>
              </w:rPr>
            </w:pPr>
            <w:r w:rsidRPr="00FB17C8">
              <w:rPr>
                <w:rFonts w:eastAsia="Calibri" w:cstheme="minorHAnsi"/>
              </w:rPr>
              <w:t xml:space="preserve">An update to the document, agreed at the December 2021 meeting, setting out the actions to be taken on the motions carried at this conference into practice was circulated to the council for information.    </w:t>
            </w:r>
          </w:p>
        </w:tc>
      </w:tr>
      <w:tr w:rsidR="001976D9" w:rsidRPr="001976D9" w:rsidTr="005B21AD">
        <w:trPr>
          <w:trHeight w:val="626"/>
        </w:trPr>
        <w:tc>
          <w:tcPr>
            <w:tcW w:w="3681" w:type="dxa"/>
            <w:gridSpan w:val="2"/>
          </w:tcPr>
          <w:p w:rsidR="001976D9" w:rsidRPr="001976D9" w:rsidRDefault="001976D9" w:rsidP="00FB17C8">
            <w:pPr>
              <w:jc w:val="left"/>
              <w:rPr>
                <w:rFonts w:cstheme="minorHAnsi"/>
                <w:b/>
              </w:rPr>
            </w:pPr>
          </w:p>
        </w:tc>
        <w:tc>
          <w:tcPr>
            <w:tcW w:w="9786" w:type="dxa"/>
            <w:gridSpan w:val="3"/>
          </w:tcPr>
          <w:p w:rsidR="001976D9" w:rsidRPr="001976D9" w:rsidRDefault="001976D9" w:rsidP="001976D9">
            <w:pPr>
              <w:jc w:val="left"/>
              <w:rPr>
                <w:rFonts w:eastAsia="Calibri" w:cstheme="minorHAnsi"/>
                <w:b/>
              </w:rPr>
            </w:pPr>
            <w:r w:rsidRPr="001976D9">
              <w:rPr>
                <w:rFonts w:eastAsia="Calibri" w:cstheme="minorHAnsi"/>
                <w:b/>
              </w:rPr>
              <w:t>National Industrial Sector Conferences 2022</w:t>
            </w:r>
          </w:p>
          <w:p w:rsidR="001976D9" w:rsidRPr="001976D9" w:rsidRDefault="001976D9" w:rsidP="001976D9">
            <w:pPr>
              <w:rPr>
                <w:rFonts w:cs="Tahoma"/>
                <w:lang w:eastAsia="en-GB"/>
              </w:rPr>
            </w:pPr>
            <w:r w:rsidRPr="001976D9">
              <w:rPr>
                <w:rFonts w:cs="Tahoma"/>
                <w:lang w:eastAsia="en-GB"/>
              </w:rPr>
              <w:t xml:space="preserve">The National Industrial Sector Conferences, postponed from 2021 due to Covid, will be held in the Unite Birmingham Conference Centre, during the week 21 - 25 November.  The schedule of conferences is being finalised and will be provided as soon as possible.  </w:t>
            </w:r>
          </w:p>
          <w:p w:rsidR="001976D9" w:rsidRPr="001976D9" w:rsidRDefault="001976D9" w:rsidP="001976D9">
            <w:pPr>
              <w:rPr>
                <w:rFonts w:cs="Tahoma"/>
                <w:lang w:eastAsia="en-GB"/>
              </w:rPr>
            </w:pPr>
          </w:p>
          <w:p w:rsidR="001976D9" w:rsidRPr="001976D9" w:rsidRDefault="001976D9" w:rsidP="001976D9">
            <w:pPr>
              <w:jc w:val="left"/>
              <w:rPr>
                <w:rFonts w:eastAsia="Calibri" w:cs="Times New Roman"/>
              </w:rPr>
            </w:pPr>
            <w:r w:rsidRPr="001976D9">
              <w:rPr>
                <w:rFonts w:cs="Tahoma"/>
                <w:lang w:eastAsia="en-GB"/>
              </w:rPr>
              <w:lastRenderedPageBreak/>
              <w:t xml:space="preserve">The distribution of delegates to the conferences for each region was agreed by the Council.  </w:t>
            </w:r>
            <w:r w:rsidRPr="001976D9">
              <w:rPr>
                <w:rFonts w:eastAsia="Calibri" w:cs="Times New Roman"/>
              </w:rPr>
              <w:t xml:space="preserve">EC members may be elected as delegates to their conference but where they are not a delegate they will be invited to attend the conference for their sector as an observer. This includes territorial and Equalities EC representatives.   Each conference will be chaired by the chair of the relevant National Industrial Sector Committee (NISC), where that person is not elected as a delegate to the conference they will be invited to attend in an ex-officio capacity.  The deadline for the submissions of delegate details for these conferences will be </w:t>
            </w:r>
            <w:r w:rsidRPr="00646C66">
              <w:rPr>
                <w:rFonts w:eastAsia="Calibri" w:cs="Times New Roman"/>
                <w:b/>
              </w:rPr>
              <w:t>17</w:t>
            </w:r>
            <w:r w:rsidRPr="00646C66">
              <w:rPr>
                <w:rFonts w:eastAsia="Calibri" w:cs="Times New Roman"/>
                <w:b/>
                <w:vertAlign w:val="superscript"/>
              </w:rPr>
              <w:t>th</w:t>
            </w:r>
            <w:r w:rsidRPr="00646C66">
              <w:rPr>
                <w:rFonts w:eastAsia="Calibri" w:cs="Times New Roman"/>
                <w:b/>
              </w:rPr>
              <w:t xml:space="preserve"> June 2022.</w:t>
            </w:r>
          </w:p>
          <w:p w:rsidR="001976D9" w:rsidRPr="001976D9" w:rsidRDefault="001976D9" w:rsidP="001976D9">
            <w:pPr>
              <w:jc w:val="left"/>
              <w:rPr>
                <w:rFonts w:eastAsia="Calibri" w:cs="Times New Roman"/>
              </w:rPr>
            </w:pPr>
          </w:p>
          <w:p w:rsidR="001976D9" w:rsidRPr="001976D9" w:rsidRDefault="001976D9" w:rsidP="001976D9">
            <w:pPr>
              <w:jc w:val="left"/>
              <w:rPr>
                <w:rFonts w:eastAsia="Calibri" w:cs="Times New Roman"/>
              </w:rPr>
            </w:pPr>
            <w:r w:rsidRPr="001976D9">
              <w:rPr>
                <w:rFonts w:eastAsia="Calibri" w:cs="Times New Roman"/>
              </w:rPr>
              <w:t>The Standing Orders for these conferences were agreed by the Council at their March 2021 meeting.</w:t>
            </w:r>
          </w:p>
          <w:p w:rsidR="001976D9" w:rsidRPr="001976D9" w:rsidRDefault="001976D9" w:rsidP="001976D9">
            <w:pPr>
              <w:jc w:val="left"/>
              <w:rPr>
                <w:rFonts w:eastAsia="Calibri" w:cs="Times New Roman"/>
              </w:rPr>
            </w:pPr>
          </w:p>
          <w:p w:rsidR="001976D9" w:rsidRPr="001976D9" w:rsidRDefault="001976D9" w:rsidP="001976D9">
            <w:pPr>
              <w:jc w:val="left"/>
              <w:rPr>
                <w:rFonts w:eastAsia="Calibri" w:cs="Times New Roman"/>
              </w:rPr>
            </w:pPr>
            <w:r w:rsidRPr="001976D9">
              <w:rPr>
                <w:rFonts w:eastAsia="Calibri" w:cs="Times New Roman"/>
              </w:rPr>
              <w:t xml:space="preserve">National and Regional Industrial Sector Committees are entitled to submit 2 motions each to the relevant conference.  The deadline for submission of motions will be noon on </w:t>
            </w:r>
            <w:r w:rsidRPr="00646C66">
              <w:rPr>
                <w:rFonts w:eastAsia="Calibri" w:cs="Times New Roman"/>
                <w:b/>
              </w:rPr>
              <w:t>31</w:t>
            </w:r>
            <w:r w:rsidRPr="00646C66">
              <w:rPr>
                <w:rFonts w:eastAsia="Calibri" w:cs="Times New Roman"/>
                <w:b/>
                <w:vertAlign w:val="superscript"/>
              </w:rPr>
              <w:t>st</w:t>
            </w:r>
            <w:r w:rsidRPr="00646C66">
              <w:rPr>
                <w:rFonts w:eastAsia="Calibri" w:cs="Times New Roman"/>
                <w:b/>
              </w:rPr>
              <w:t xml:space="preserve"> August 2022.</w:t>
            </w:r>
          </w:p>
        </w:tc>
      </w:tr>
      <w:tr w:rsidR="001976D9" w:rsidRPr="001976D9" w:rsidTr="005B21AD">
        <w:trPr>
          <w:trHeight w:val="714"/>
        </w:trPr>
        <w:tc>
          <w:tcPr>
            <w:tcW w:w="3681" w:type="dxa"/>
            <w:gridSpan w:val="2"/>
            <w:tcBorders>
              <w:top w:val="single" w:sz="4" w:space="0" w:color="auto"/>
              <w:right w:val="single" w:sz="4" w:space="0" w:color="auto"/>
            </w:tcBorders>
          </w:tcPr>
          <w:p w:rsidR="001976D9" w:rsidRPr="001976D9" w:rsidRDefault="001976D9" w:rsidP="001976D9">
            <w:pPr>
              <w:jc w:val="left"/>
              <w:rPr>
                <w:rFonts w:cstheme="minorHAnsi"/>
              </w:rPr>
            </w:pPr>
          </w:p>
        </w:tc>
        <w:tc>
          <w:tcPr>
            <w:tcW w:w="9786" w:type="dxa"/>
            <w:gridSpan w:val="3"/>
            <w:tcBorders>
              <w:top w:val="single" w:sz="4" w:space="0" w:color="auto"/>
              <w:left w:val="single" w:sz="4" w:space="0" w:color="auto"/>
              <w:bottom w:val="single" w:sz="4" w:space="0" w:color="auto"/>
              <w:right w:val="single" w:sz="4" w:space="0" w:color="auto"/>
            </w:tcBorders>
          </w:tcPr>
          <w:p w:rsidR="001976D9" w:rsidRPr="001976D9" w:rsidRDefault="001976D9" w:rsidP="001976D9">
            <w:pPr>
              <w:jc w:val="left"/>
              <w:rPr>
                <w:rFonts w:eastAsia="Calibri" w:cstheme="minorHAnsi"/>
                <w:b/>
              </w:rPr>
            </w:pPr>
            <w:r w:rsidRPr="001976D9">
              <w:rPr>
                <w:rFonts w:eastAsia="Calibri" w:cstheme="minorHAnsi"/>
                <w:b/>
              </w:rPr>
              <w:t>National Equalities Conferences 2022</w:t>
            </w:r>
          </w:p>
          <w:p w:rsidR="001976D9" w:rsidRPr="001976D9" w:rsidRDefault="001976D9" w:rsidP="001976D9">
            <w:pPr>
              <w:jc w:val="left"/>
              <w:rPr>
                <w:rFonts w:eastAsia="Calibri" w:cstheme="minorHAnsi"/>
              </w:rPr>
            </w:pPr>
            <w:r w:rsidRPr="001976D9">
              <w:rPr>
                <w:rFonts w:eastAsia="Calibri" w:cstheme="minorHAnsi"/>
              </w:rPr>
              <w:t>The National Equalities Conferences will take place this year from 24-26 October in the Bournemouth International Centre.  The council agreed the distribution of delegates and Standing Orders for the conferences.</w:t>
            </w:r>
          </w:p>
          <w:p w:rsidR="001976D9" w:rsidRPr="001976D9" w:rsidRDefault="001976D9" w:rsidP="001976D9">
            <w:pPr>
              <w:jc w:val="left"/>
              <w:rPr>
                <w:rFonts w:eastAsia="Calibri" w:cstheme="minorHAnsi"/>
              </w:rPr>
            </w:pPr>
            <w:r w:rsidRPr="001976D9">
              <w:rPr>
                <w:rFonts w:eastAsia="Calibri" w:cstheme="minorHAnsi"/>
              </w:rPr>
              <w:t xml:space="preserve"> </w:t>
            </w:r>
          </w:p>
          <w:p w:rsidR="001976D9" w:rsidRPr="001976D9" w:rsidRDefault="001976D9" w:rsidP="001976D9">
            <w:pPr>
              <w:rPr>
                <w:rFonts w:cstheme="minorHAnsi"/>
              </w:rPr>
            </w:pPr>
            <w:r w:rsidRPr="001976D9">
              <w:rPr>
                <w:rFonts w:cstheme="minorHAnsi"/>
              </w:rPr>
              <w:t>A joint plenary session will be on 25</w:t>
            </w:r>
            <w:r w:rsidRPr="001976D9">
              <w:rPr>
                <w:rFonts w:cstheme="minorHAnsi"/>
                <w:vertAlign w:val="superscript"/>
              </w:rPr>
              <w:t>th</w:t>
            </w:r>
            <w:r w:rsidRPr="001976D9">
              <w:rPr>
                <w:rFonts w:cstheme="minorHAnsi"/>
              </w:rPr>
              <w:t xml:space="preserve"> October. The schedule of conferences in 2022 will be:</w:t>
            </w:r>
          </w:p>
          <w:p w:rsidR="001976D9" w:rsidRPr="001976D9" w:rsidRDefault="001976D9" w:rsidP="001976D9">
            <w:pPr>
              <w:numPr>
                <w:ilvl w:val="0"/>
                <w:numId w:val="29"/>
              </w:numPr>
              <w:rPr>
                <w:rFonts w:cstheme="minorHAnsi"/>
              </w:rPr>
            </w:pPr>
            <w:r w:rsidRPr="001976D9">
              <w:rPr>
                <w:rFonts w:cstheme="minorHAnsi"/>
              </w:rPr>
              <w:t>Women’s 24/25 October</w:t>
            </w:r>
          </w:p>
          <w:p w:rsidR="001976D9" w:rsidRPr="001976D9" w:rsidRDefault="001976D9" w:rsidP="001976D9">
            <w:pPr>
              <w:numPr>
                <w:ilvl w:val="0"/>
                <w:numId w:val="29"/>
              </w:numPr>
              <w:rPr>
                <w:rFonts w:cstheme="minorHAnsi"/>
              </w:rPr>
            </w:pPr>
            <w:r w:rsidRPr="001976D9">
              <w:rPr>
                <w:rFonts w:cstheme="minorHAnsi"/>
              </w:rPr>
              <w:t>Black and Asian Ethnic Minorit</w:t>
            </w:r>
            <w:r w:rsidR="008801E2">
              <w:rPr>
                <w:rFonts w:cstheme="minorHAnsi"/>
              </w:rPr>
              <w:t>y members</w:t>
            </w:r>
            <w:r w:rsidRPr="001976D9">
              <w:rPr>
                <w:rFonts w:cstheme="minorHAnsi"/>
              </w:rPr>
              <w:t xml:space="preserve"> (BAEM) 25/26 October</w:t>
            </w:r>
          </w:p>
          <w:p w:rsidR="001976D9" w:rsidRPr="001976D9" w:rsidRDefault="001976D9" w:rsidP="001976D9">
            <w:pPr>
              <w:numPr>
                <w:ilvl w:val="0"/>
                <w:numId w:val="29"/>
              </w:numPr>
              <w:rPr>
                <w:rFonts w:cstheme="minorHAnsi"/>
              </w:rPr>
            </w:pPr>
            <w:r w:rsidRPr="001976D9">
              <w:rPr>
                <w:rFonts w:cstheme="minorHAnsi"/>
              </w:rPr>
              <w:t>Disabled Members 25/26 October</w:t>
            </w:r>
          </w:p>
          <w:p w:rsidR="001976D9" w:rsidRPr="001976D9" w:rsidRDefault="001976D9" w:rsidP="001976D9">
            <w:pPr>
              <w:numPr>
                <w:ilvl w:val="0"/>
                <w:numId w:val="29"/>
              </w:numPr>
              <w:rPr>
                <w:rFonts w:cstheme="minorHAnsi"/>
              </w:rPr>
            </w:pPr>
            <w:r w:rsidRPr="001976D9">
              <w:rPr>
                <w:rFonts w:cstheme="minorHAnsi"/>
              </w:rPr>
              <w:t>LGBT+ Members 25/26 October</w:t>
            </w:r>
          </w:p>
          <w:p w:rsidR="001976D9" w:rsidRPr="001976D9" w:rsidRDefault="001976D9" w:rsidP="001976D9">
            <w:pPr>
              <w:rPr>
                <w:rFonts w:cstheme="minorHAnsi"/>
              </w:rPr>
            </w:pPr>
          </w:p>
          <w:p w:rsidR="001976D9" w:rsidRPr="001976D9" w:rsidRDefault="001976D9" w:rsidP="00DA15D7">
            <w:pPr>
              <w:jc w:val="left"/>
              <w:rPr>
                <w:rFonts w:eastAsia="Calibri" w:cstheme="minorHAnsi"/>
              </w:rPr>
            </w:pPr>
            <w:r w:rsidRPr="001976D9">
              <w:rPr>
                <w:rFonts w:cstheme="minorHAnsi"/>
              </w:rPr>
              <w:t xml:space="preserve">The deadline for submission of delegate details will be noon on </w:t>
            </w:r>
            <w:r w:rsidRPr="001976D9">
              <w:rPr>
                <w:rFonts w:cstheme="minorHAnsi"/>
                <w:b/>
              </w:rPr>
              <w:t>31</w:t>
            </w:r>
            <w:r w:rsidRPr="001976D9">
              <w:rPr>
                <w:rFonts w:cstheme="minorHAnsi"/>
                <w:b/>
                <w:vertAlign w:val="superscript"/>
              </w:rPr>
              <w:t>st</w:t>
            </w:r>
            <w:r w:rsidRPr="001976D9">
              <w:rPr>
                <w:rFonts w:cstheme="minorHAnsi"/>
                <w:b/>
              </w:rPr>
              <w:t xml:space="preserve"> May 2022</w:t>
            </w:r>
            <w:r w:rsidRPr="001976D9">
              <w:rPr>
                <w:rFonts w:cstheme="minorHAnsi"/>
              </w:rPr>
              <w:t xml:space="preserve">.  </w:t>
            </w:r>
            <w:r w:rsidR="00DA15D7">
              <w:rPr>
                <w:rFonts w:cstheme="minorHAnsi"/>
              </w:rPr>
              <w:t xml:space="preserve"> A maximum of 2 motions per </w:t>
            </w:r>
            <w:r w:rsidRPr="001976D9">
              <w:rPr>
                <w:rFonts w:cstheme="minorHAnsi"/>
              </w:rPr>
              <w:t>Regional and National Equalities Committees</w:t>
            </w:r>
            <w:r w:rsidR="00DA15D7">
              <w:rPr>
                <w:rFonts w:cstheme="minorHAnsi"/>
              </w:rPr>
              <w:t xml:space="preserve"> may be submitted.  They</w:t>
            </w:r>
            <w:r w:rsidRPr="001976D9">
              <w:rPr>
                <w:rFonts w:cstheme="minorHAnsi"/>
              </w:rPr>
              <w:t xml:space="preserve"> must be received by </w:t>
            </w:r>
            <w:r w:rsidRPr="001976D9">
              <w:rPr>
                <w:rFonts w:cstheme="minorHAnsi"/>
                <w:b/>
              </w:rPr>
              <w:t>31</w:t>
            </w:r>
            <w:r w:rsidRPr="001976D9">
              <w:rPr>
                <w:rFonts w:cstheme="minorHAnsi"/>
                <w:b/>
                <w:vertAlign w:val="superscript"/>
              </w:rPr>
              <w:t>st</w:t>
            </w:r>
            <w:r w:rsidRPr="001976D9">
              <w:rPr>
                <w:rFonts w:cstheme="minorHAnsi"/>
                <w:b/>
              </w:rPr>
              <w:t xml:space="preserve"> </w:t>
            </w:r>
            <w:r w:rsidR="00DA15D7">
              <w:rPr>
                <w:rFonts w:cstheme="minorHAnsi"/>
                <w:b/>
              </w:rPr>
              <w:t>August</w:t>
            </w:r>
          </w:p>
        </w:tc>
      </w:tr>
      <w:tr w:rsidR="001976D9" w:rsidRPr="001976D9" w:rsidTr="005B21AD">
        <w:trPr>
          <w:trHeight w:val="714"/>
        </w:trPr>
        <w:tc>
          <w:tcPr>
            <w:tcW w:w="3681" w:type="dxa"/>
            <w:gridSpan w:val="2"/>
            <w:tcBorders>
              <w:top w:val="single" w:sz="4" w:space="0" w:color="auto"/>
              <w:right w:val="single" w:sz="4" w:space="0" w:color="auto"/>
            </w:tcBorders>
          </w:tcPr>
          <w:p w:rsidR="001976D9" w:rsidRPr="001976D9" w:rsidRDefault="001976D9" w:rsidP="001976D9">
            <w:pPr>
              <w:jc w:val="left"/>
              <w:rPr>
                <w:rFonts w:cstheme="minorHAnsi"/>
              </w:rPr>
            </w:pPr>
          </w:p>
        </w:tc>
        <w:tc>
          <w:tcPr>
            <w:tcW w:w="9786" w:type="dxa"/>
            <w:gridSpan w:val="3"/>
            <w:tcBorders>
              <w:top w:val="single" w:sz="4" w:space="0" w:color="auto"/>
              <w:left w:val="single" w:sz="4" w:space="0" w:color="auto"/>
              <w:bottom w:val="single" w:sz="4" w:space="0" w:color="auto"/>
              <w:right w:val="single" w:sz="4" w:space="0" w:color="auto"/>
            </w:tcBorders>
          </w:tcPr>
          <w:p w:rsidR="001976D9" w:rsidRPr="001976D9" w:rsidRDefault="001976D9" w:rsidP="001976D9">
            <w:pPr>
              <w:jc w:val="left"/>
              <w:rPr>
                <w:rFonts w:eastAsia="Calibri" w:cstheme="minorHAnsi"/>
                <w:b/>
              </w:rPr>
            </w:pPr>
            <w:r w:rsidRPr="001976D9">
              <w:rPr>
                <w:rFonts w:eastAsia="Calibri" w:cstheme="minorHAnsi"/>
                <w:b/>
              </w:rPr>
              <w:t>National Retired Members Conference 2022</w:t>
            </w:r>
          </w:p>
          <w:p w:rsidR="001976D9" w:rsidRPr="001976D9" w:rsidRDefault="001976D9" w:rsidP="001976D9">
            <w:pPr>
              <w:rPr>
                <w:rFonts w:eastAsia="Times New Roman" w:cs="Times New Roman"/>
              </w:rPr>
            </w:pPr>
            <w:r w:rsidRPr="001976D9">
              <w:rPr>
                <w:rFonts w:eastAsia="Calibri" w:cstheme="minorHAnsi"/>
              </w:rPr>
              <w:t>The National Retired Members Conference will take place during the same week as the National Industrial Sector conferences in Birmingham.  The day on which the conference will be held will be advised as soon as possible.  The distribution of delegates and standing orders for the conference were agreed by the Council.</w:t>
            </w:r>
            <w:r w:rsidR="008E2354">
              <w:rPr>
                <w:rFonts w:eastAsia="Times New Roman" w:cs="Times New Roman"/>
              </w:rPr>
              <w:t xml:space="preserve"> The deadline</w:t>
            </w:r>
            <w:r w:rsidRPr="001976D9">
              <w:rPr>
                <w:rFonts w:eastAsia="Times New Roman" w:cs="Times New Roman"/>
              </w:rPr>
              <w:t xml:space="preserve"> for submission of delegates </w:t>
            </w:r>
            <w:r w:rsidR="008E2354">
              <w:rPr>
                <w:rFonts w:eastAsia="Times New Roman" w:cs="Times New Roman"/>
              </w:rPr>
              <w:t xml:space="preserve">is </w:t>
            </w:r>
            <w:r w:rsidR="008E2354" w:rsidRPr="00776328">
              <w:rPr>
                <w:rFonts w:eastAsia="Times New Roman" w:cs="Times New Roman"/>
                <w:b/>
              </w:rPr>
              <w:t>17</w:t>
            </w:r>
            <w:r w:rsidR="00776328" w:rsidRPr="00776328">
              <w:rPr>
                <w:rFonts w:eastAsia="Times New Roman" w:cs="Times New Roman"/>
                <w:b/>
                <w:vertAlign w:val="superscript"/>
              </w:rPr>
              <w:t>th</w:t>
            </w:r>
            <w:r w:rsidR="00776328" w:rsidRPr="00776328">
              <w:rPr>
                <w:rFonts w:eastAsia="Times New Roman" w:cs="Times New Roman"/>
                <w:b/>
              </w:rPr>
              <w:t xml:space="preserve"> </w:t>
            </w:r>
            <w:r w:rsidR="008E2354" w:rsidRPr="00776328">
              <w:rPr>
                <w:rFonts w:eastAsia="Times New Roman" w:cs="Times New Roman"/>
                <w:b/>
              </w:rPr>
              <w:t xml:space="preserve"> June 2022</w:t>
            </w:r>
            <w:r w:rsidR="008E2354">
              <w:rPr>
                <w:rFonts w:eastAsia="Times New Roman" w:cs="Times New Roman"/>
              </w:rPr>
              <w:t xml:space="preserve">, </w:t>
            </w:r>
            <w:r w:rsidRPr="001976D9">
              <w:rPr>
                <w:rFonts w:eastAsia="Times New Roman" w:cs="Times New Roman"/>
              </w:rPr>
              <w:t xml:space="preserve">and </w:t>
            </w:r>
            <w:r w:rsidR="008E2354">
              <w:rPr>
                <w:rFonts w:eastAsia="Times New Roman" w:cs="Times New Roman"/>
              </w:rPr>
              <w:t xml:space="preserve">for </w:t>
            </w:r>
            <w:r w:rsidRPr="001976D9">
              <w:rPr>
                <w:rFonts w:eastAsia="Times New Roman" w:cs="Times New Roman"/>
              </w:rPr>
              <w:t xml:space="preserve">motions will be </w:t>
            </w:r>
            <w:r w:rsidRPr="001976D9">
              <w:rPr>
                <w:rFonts w:eastAsia="Times New Roman" w:cs="Times New Roman"/>
                <w:b/>
              </w:rPr>
              <w:t>31</w:t>
            </w:r>
            <w:r w:rsidRPr="001976D9">
              <w:rPr>
                <w:rFonts w:eastAsia="Times New Roman" w:cs="Times New Roman"/>
                <w:b/>
                <w:vertAlign w:val="superscript"/>
              </w:rPr>
              <w:t>st</w:t>
            </w:r>
            <w:r w:rsidRPr="001976D9">
              <w:rPr>
                <w:rFonts w:eastAsia="Times New Roman" w:cs="Times New Roman"/>
                <w:b/>
              </w:rPr>
              <w:t xml:space="preserve"> August 2022</w:t>
            </w:r>
            <w:r w:rsidRPr="001976D9">
              <w:rPr>
                <w:rFonts w:eastAsia="Times New Roman" w:cs="Times New Roman"/>
              </w:rPr>
              <w:t>.</w:t>
            </w:r>
          </w:p>
        </w:tc>
      </w:tr>
      <w:tr w:rsidR="001976D9" w:rsidRPr="001976D9" w:rsidTr="001976D9">
        <w:trPr>
          <w:trHeight w:val="551"/>
        </w:trPr>
        <w:tc>
          <w:tcPr>
            <w:tcW w:w="3681" w:type="dxa"/>
            <w:gridSpan w:val="2"/>
            <w:tcBorders>
              <w:top w:val="single" w:sz="4" w:space="0" w:color="auto"/>
              <w:right w:val="single" w:sz="4" w:space="0" w:color="auto"/>
            </w:tcBorders>
          </w:tcPr>
          <w:p w:rsidR="001976D9" w:rsidRPr="001976D9" w:rsidRDefault="001976D9" w:rsidP="001976D9">
            <w:pPr>
              <w:jc w:val="left"/>
              <w:rPr>
                <w:rFonts w:cstheme="minorHAnsi"/>
              </w:rPr>
            </w:pPr>
          </w:p>
        </w:tc>
        <w:tc>
          <w:tcPr>
            <w:tcW w:w="9786" w:type="dxa"/>
            <w:gridSpan w:val="3"/>
            <w:tcBorders>
              <w:top w:val="single" w:sz="4" w:space="0" w:color="auto"/>
              <w:left w:val="single" w:sz="4" w:space="0" w:color="auto"/>
              <w:bottom w:val="single" w:sz="4" w:space="0" w:color="auto"/>
              <w:right w:val="single" w:sz="4" w:space="0" w:color="auto"/>
            </w:tcBorders>
          </w:tcPr>
          <w:p w:rsidR="001976D9" w:rsidRPr="001976D9" w:rsidRDefault="001976D9" w:rsidP="001976D9">
            <w:pPr>
              <w:jc w:val="left"/>
              <w:rPr>
                <w:rFonts w:eastAsia="Calibri" w:cstheme="minorHAnsi"/>
                <w:b/>
              </w:rPr>
            </w:pPr>
            <w:r w:rsidRPr="001976D9">
              <w:rPr>
                <w:rFonts w:eastAsia="Calibri" w:cstheme="minorHAnsi"/>
                <w:b/>
              </w:rPr>
              <w:t>National Young Members Conference 2022</w:t>
            </w:r>
          </w:p>
          <w:p w:rsidR="001976D9" w:rsidRPr="001976D9" w:rsidRDefault="001976D9" w:rsidP="001976D9">
            <w:pPr>
              <w:rPr>
                <w:rFonts w:eastAsia="Calibri" w:cstheme="minorHAnsi"/>
              </w:rPr>
            </w:pPr>
            <w:r w:rsidRPr="001976D9">
              <w:rPr>
                <w:rFonts w:eastAsia="Calibri" w:cstheme="minorHAnsi"/>
              </w:rPr>
              <w:t xml:space="preserve">The National Young Members conference will be held be held in Birmingham on 15/16 October 2022.  The distribution of delegates and standing orders for the conference were agreed by the Council. </w:t>
            </w:r>
            <w:r w:rsidRPr="001976D9">
              <w:rPr>
                <w:rFonts w:ascii="Calibri" w:hAnsi="Calibri" w:cs="Arial"/>
              </w:rPr>
              <w:t xml:space="preserve">In accordance with the practice adopted previously the Council agreed to the proposal from the Young Members national committee that the national committee and each regional young members committee be entitled to submit 1 motion only in order that they can devote more time to a wider discussion of industrial and political issues </w:t>
            </w:r>
            <w:r w:rsidRPr="001976D9">
              <w:rPr>
                <w:rFonts w:ascii="Calibri" w:hAnsi="Calibri" w:cs="Arial"/>
              </w:rPr>
              <w:lastRenderedPageBreak/>
              <w:t xml:space="preserve">affecting young members. </w:t>
            </w:r>
            <w:r w:rsidRPr="001976D9">
              <w:rPr>
                <w:rFonts w:eastAsia="Calibri" w:cstheme="minorHAnsi"/>
              </w:rPr>
              <w:t xml:space="preserve">The deadline for the submission of delegates’ details and motions from committees will be </w:t>
            </w:r>
            <w:r w:rsidRPr="001976D9">
              <w:rPr>
                <w:rFonts w:eastAsia="Calibri" w:cstheme="minorHAnsi"/>
                <w:b/>
              </w:rPr>
              <w:t>5</w:t>
            </w:r>
            <w:r w:rsidRPr="001976D9">
              <w:rPr>
                <w:rFonts w:eastAsia="Calibri" w:cstheme="minorHAnsi"/>
                <w:b/>
                <w:vertAlign w:val="superscript"/>
              </w:rPr>
              <w:t>th</w:t>
            </w:r>
            <w:r w:rsidRPr="001976D9">
              <w:rPr>
                <w:rFonts w:eastAsia="Calibri" w:cstheme="minorHAnsi"/>
                <w:b/>
              </w:rPr>
              <w:t xml:space="preserve"> August 2022.</w:t>
            </w:r>
          </w:p>
        </w:tc>
      </w:tr>
      <w:tr w:rsidR="00E07D5E" w:rsidRPr="001976D9" w:rsidTr="001976D9">
        <w:trPr>
          <w:trHeight w:val="50"/>
        </w:trPr>
        <w:tc>
          <w:tcPr>
            <w:tcW w:w="3681" w:type="dxa"/>
            <w:gridSpan w:val="2"/>
            <w:tcBorders>
              <w:right w:val="single" w:sz="4" w:space="0" w:color="auto"/>
            </w:tcBorders>
          </w:tcPr>
          <w:p w:rsidR="00E07D5E" w:rsidRPr="001976D9" w:rsidRDefault="00E07D5E" w:rsidP="008D61DB">
            <w:pPr>
              <w:jc w:val="left"/>
              <w:rPr>
                <w:rFonts w:cstheme="minorHAnsi"/>
                <w:color w:val="FF0000"/>
              </w:rPr>
            </w:pPr>
          </w:p>
        </w:tc>
        <w:tc>
          <w:tcPr>
            <w:tcW w:w="9786" w:type="dxa"/>
            <w:gridSpan w:val="3"/>
            <w:tcBorders>
              <w:top w:val="single" w:sz="4" w:space="0" w:color="auto"/>
              <w:left w:val="single" w:sz="4" w:space="0" w:color="auto"/>
            </w:tcBorders>
          </w:tcPr>
          <w:p w:rsidR="001976D9" w:rsidRPr="001976D9" w:rsidRDefault="001976D9" w:rsidP="001976D9">
            <w:pPr>
              <w:jc w:val="left"/>
              <w:rPr>
                <w:rFonts w:eastAsia="Calibri" w:cstheme="minorHAnsi"/>
                <w:b/>
              </w:rPr>
            </w:pPr>
            <w:r w:rsidRPr="001976D9">
              <w:rPr>
                <w:rFonts w:eastAsia="Calibri" w:cstheme="minorHAnsi"/>
                <w:b/>
              </w:rPr>
              <w:t>National Community Membership Conference 2022</w:t>
            </w:r>
          </w:p>
          <w:p w:rsidR="00E07D5E" w:rsidRPr="001976D9" w:rsidRDefault="001976D9" w:rsidP="00064512">
            <w:pPr>
              <w:jc w:val="left"/>
              <w:rPr>
                <w:rFonts w:eastAsia="Calibri" w:cstheme="minorHAnsi"/>
              </w:rPr>
            </w:pPr>
            <w:r w:rsidRPr="001976D9">
              <w:rPr>
                <w:rFonts w:eastAsia="Calibri" w:cstheme="minorHAnsi"/>
              </w:rPr>
              <w:t>The inaugural National Community Membership Conference will take place during the same week as the National Industrial Sector conferences in Birmingham.  A paper setting out the arrangements for the conference including the distribution of delegates and standing orders for the conference will be considered at June meeting of the Council.</w:t>
            </w:r>
          </w:p>
        </w:tc>
      </w:tr>
      <w:tr w:rsidR="00DA15D7" w:rsidRPr="00DA15D7" w:rsidTr="005B21AD">
        <w:trPr>
          <w:trHeight w:val="1600"/>
        </w:trPr>
        <w:tc>
          <w:tcPr>
            <w:tcW w:w="3681" w:type="dxa"/>
            <w:gridSpan w:val="2"/>
          </w:tcPr>
          <w:p w:rsidR="008D61DB" w:rsidRPr="00DA15D7" w:rsidRDefault="008D61DB" w:rsidP="008D61DB">
            <w:pPr>
              <w:jc w:val="left"/>
              <w:rPr>
                <w:rFonts w:cstheme="minorHAnsi"/>
                <w:b/>
              </w:rPr>
            </w:pPr>
            <w:r w:rsidRPr="00DA15D7">
              <w:rPr>
                <w:rFonts w:cstheme="minorHAnsi"/>
                <w:b/>
              </w:rPr>
              <w:t>RATIFICATION OF OFFICER APPOINTMENTS</w:t>
            </w:r>
          </w:p>
        </w:tc>
        <w:tc>
          <w:tcPr>
            <w:tcW w:w="9786" w:type="dxa"/>
            <w:gridSpan w:val="3"/>
            <w:tcBorders>
              <w:bottom w:val="single" w:sz="4" w:space="0" w:color="auto"/>
            </w:tcBorders>
          </w:tcPr>
          <w:p w:rsidR="008D61DB" w:rsidRPr="00DA15D7" w:rsidRDefault="008D61DB" w:rsidP="008D61DB">
            <w:pPr>
              <w:rPr>
                <w:rFonts w:cstheme="minorHAnsi"/>
              </w:rPr>
            </w:pPr>
            <w:r w:rsidRPr="00DA15D7">
              <w:rPr>
                <w:rFonts w:cstheme="minorHAnsi"/>
              </w:rPr>
              <w:t>The following is a list of any officer appointments were ratified by the Council:</w:t>
            </w:r>
          </w:p>
          <w:tbl>
            <w:tblPr>
              <w:tblpPr w:leftFromText="180" w:rightFromText="180" w:bottomFromText="43" w:vertAnchor="text"/>
              <w:tblW w:w="6449" w:type="dxa"/>
              <w:tblLayout w:type="fixed"/>
              <w:tblCellMar>
                <w:left w:w="0" w:type="dxa"/>
                <w:right w:w="0" w:type="dxa"/>
              </w:tblCellMar>
              <w:tblLook w:val="04A0" w:firstRow="1" w:lastRow="0" w:firstColumn="1" w:lastColumn="0" w:noHBand="0" w:noVBand="1"/>
            </w:tblPr>
            <w:tblGrid>
              <w:gridCol w:w="2117"/>
              <w:gridCol w:w="1964"/>
              <w:gridCol w:w="2368"/>
            </w:tblGrid>
            <w:tr w:rsidR="00DA15D7" w:rsidRPr="00DA15D7" w:rsidTr="0066240E">
              <w:trPr>
                <w:trHeight w:val="153"/>
              </w:trPr>
              <w:tc>
                <w:tcPr>
                  <w:tcW w:w="21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15D7" w:rsidRPr="00DA15D7" w:rsidRDefault="00DA15D7" w:rsidP="00DA15D7">
                  <w:pPr>
                    <w:spacing w:line="252" w:lineRule="auto"/>
                    <w:rPr>
                      <w:rFonts w:ascii="Calibri" w:hAnsi="Calibri" w:cs="Calibri"/>
                      <w:b/>
                      <w:bCs/>
                    </w:rPr>
                  </w:pPr>
                  <w:r w:rsidRPr="00DA15D7">
                    <w:rPr>
                      <w:b/>
                      <w:bCs/>
                    </w:rPr>
                    <w:t>Job Title</w:t>
                  </w:r>
                </w:p>
              </w:tc>
              <w:tc>
                <w:tcPr>
                  <w:tcW w:w="196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A15D7" w:rsidRPr="00DA15D7" w:rsidRDefault="00DA15D7" w:rsidP="00DA15D7">
                  <w:pPr>
                    <w:spacing w:line="252" w:lineRule="auto"/>
                    <w:rPr>
                      <w:b/>
                      <w:bCs/>
                    </w:rPr>
                  </w:pPr>
                  <w:r w:rsidRPr="00DA15D7">
                    <w:rPr>
                      <w:b/>
                      <w:bCs/>
                    </w:rPr>
                    <w:t>Region</w:t>
                  </w:r>
                </w:p>
              </w:tc>
              <w:tc>
                <w:tcPr>
                  <w:tcW w:w="2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A15D7" w:rsidRPr="00DA15D7" w:rsidRDefault="00DA15D7" w:rsidP="00DA15D7">
                  <w:pPr>
                    <w:spacing w:line="252" w:lineRule="auto"/>
                    <w:rPr>
                      <w:b/>
                      <w:bCs/>
                    </w:rPr>
                  </w:pPr>
                  <w:r w:rsidRPr="00DA15D7">
                    <w:rPr>
                      <w:b/>
                      <w:bCs/>
                    </w:rPr>
                    <w:t>Successful Candidate(s)</w:t>
                  </w:r>
                </w:p>
              </w:tc>
            </w:tr>
            <w:tr w:rsidR="00DA15D7" w:rsidRPr="00DA15D7" w:rsidTr="0066240E">
              <w:trPr>
                <w:trHeight w:val="220"/>
              </w:trPr>
              <w:tc>
                <w:tcPr>
                  <w:tcW w:w="2117" w:type="dxa"/>
                  <w:tcBorders>
                    <w:top w:val="nil"/>
                    <w:left w:val="single" w:sz="8" w:space="0" w:color="auto"/>
                    <w:bottom w:val="nil"/>
                    <w:right w:val="single" w:sz="8" w:space="0" w:color="auto"/>
                  </w:tcBorders>
                  <w:tcMar>
                    <w:top w:w="0" w:type="dxa"/>
                    <w:left w:w="108" w:type="dxa"/>
                    <w:bottom w:w="0" w:type="dxa"/>
                    <w:right w:w="108" w:type="dxa"/>
                  </w:tcMar>
                  <w:vAlign w:val="center"/>
                </w:tcPr>
                <w:p w:rsidR="00DA15D7" w:rsidRPr="00DA15D7" w:rsidRDefault="00DA15D7" w:rsidP="00DA15D7">
                  <w:pPr>
                    <w:spacing w:line="252" w:lineRule="auto"/>
                    <w:jc w:val="left"/>
                  </w:pPr>
                  <w:r>
                    <w:t xml:space="preserve">Reg. </w:t>
                  </w:r>
                  <w:r w:rsidRPr="00DA15D7">
                    <w:t>Coordinating Officer x 2</w:t>
                  </w:r>
                </w:p>
              </w:tc>
              <w:tc>
                <w:tcPr>
                  <w:tcW w:w="1964" w:type="dxa"/>
                  <w:tcBorders>
                    <w:top w:val="nil"/>
                    <w:left w:val="nil"/>
                    <w:bottom w:val="nil"/>
                    <w:right w:val="single" w:sz="8" w:space="0" w:color="auto"/>
                  </w:tcBorders>
                  <w:noWrap/>
                  <w:tcMar>
                    <w:top w:w="0" w:type="dxa"/>
                    <w:left w:w="108" w:type="dxa"/>
                    <w:bottom w:w="0" w:type="dxa"/>
                    <w:right w:w="108" w:type="dxa"/>
                  </w:tcMar>
                  <w:vAlign w:val="center"/>
                  <w:hideMark/>
                </w:tcPr>
                <w:p w:rsidR="00DA15D7" w:rsidRPr="00DA15D7" w:rsidRDefault="00DA15D7" w:rsidP="00DA15D7">
                  <w:pPr>
                    <w:spacing w:line="252" w:lineRule="auto"/>
                  </w:pPr>
                  <w:r w:rsidRPr="00DA15D7">
                    <w:t>Wales</w:t>
                  </w:r>
                </w:p>
              </w:tc>
              <w:tc>
                <w:tcPr>
                  <w:tcW w:w="2368" w:type="dxa"/>
                  <w:tcBorders>
                    <w:top w:val="nil"/>
                    <w:left w:val="nil"/>
                    <w:bottom w:val="nil"/>
                    <w:right w:val="single" w:sz="8" w:space="0" w:color="auto"/>
                  </w:tcBorders>
                  <w:tcMar>
                    <w:top w:w="0" w:type="dxa"/>
                    <w:left w:w="108" w:type="dxa"/>
                    <w:bottom w:w="0" w:type="dxa"/>
                    <w:right w:w="108" w:type="dxa"/>
                  </w:tcMar>
                  <w:vAlign w:val="center"/>
                  <w:hideMark/>
                </w:tcPr>
                <w:p w:rsidR="00DA15D7" w:rsidRPr="00DA15D7" w:rsidRDefault="00DA15D7" w:rsidP="00DA15D7">
                  <w:pPr>
                    <w:spacing w:line="252" w:lineRule="auto"/>
                  </w:pPr>
                  <w:r w:rsidRPr="00DA15D7">
                    <w:t>Sarah Davies</w:t>
                  </w:r>
                </w:p>
                <w:p w:rsidR="00DA15D7" w:rsidRPr="00DA15D7" w:rsidRDefault="00DA15D7" w:rsidP="00DA15D7">
                  <w:pPr>
                    <w:spacing w:line="252" w:lineRule="auto"/>
                  </w:pPr>
                  <w:r w:rsidRPr="00DA15D7">
                    <w:t>Alan McCarthy</w:t>
                  </w:r>
                </w:p>
              </w:tc>
            </w:tr>
            <w:tr w:rsidR="00DA15D7" w:rsidRPr="00DA15D7" w:rsidTr="0066240E">
              <w:trPr>
                <w:trHeight w:val="612"/>
              </w:trPr>
              <w:tc>
                <w:tcPr>
                  <w:tcW w:w="2117" w:type="dxa"/>
                  <w:tcBorders>
                    <w:top w:val="nil"/>
                    <w:left w:val="single" w:sz="8" w:space="0" w:color="auto"/>
                    <w:bottom w:val="nil"/>
                    <w:right w:val="single" w:sz="8" w:space="0" w:color="auto"/>
                  </w:tcBorders>
                  <w:tcMar>
                    <w:top w:w="0" w:type="dxa"/>
                    <w:left w:w="108" w:type="dxa"/>
                    <w:bottom w:w="0" w:type="dxa"/>
                    <w:right w:w="108" w:type="dxa"/>
                  </w:tcMar>
                  <w:vAlign w:val="center"/>
                </w:tcPr>
                <w:p w:rsidR="00DA15D7" w:rsidRPr="00DA15D7" w:rsidRDefault="00DA15D7" w:rsidP="00DA15D7">
                  <w:pPr>
                    <w:spacing w:line="252" w:lineRule="auto"/>
                  </w:pPr>
                  <w:r w:rsidRPr="00DA15D7">
                    <w:t>Regional Officer x 2</w:t>
                  </w:r>
                </w:p>
              </w:tc>
              <w:tc>
                <w:tcPr>
                  <w:tcW w:w="1964" w:type="dxa"/>
                  <w:tcBorders>
                    <w:top w:val="nil"/>
                    <w:left w:val="nil"/>
                    <w:bottom w:val="nil"/>
                    <w:right w:val="single" w:sz="8" w:space="0" w:color="auto"/>
                  </w:tcBorders>
                  <w:noWrap/>
                  <w:tcMar>
                    <w:top w:w="0" w:type="dxa"/>
                    <w:left w:w="108" w:type="dxa"/>
                    <w:bottom w:w="0" w:type="dxa"/>
                    <w:right w:w="108" w:type="dxa"/>
                  </w:tcMar>
                  <w:vAlign w:val="center"/>
                </w:tcPr>
                <w:p w:rsidR="00DA15D7" w:rsidRPr="00DA15D7" w:rsidRDefault="00DA15D7" w:rsidP="00DA15D7">
                  <w:pPr>
                    <w:spacing w:line="252" w:lineRule="auto"/>
                  </w:pPr>
                  <w:r w:rsidRPr="00DA15D7">
                    <w:t>Wales</w:t>
                  </w:r>
                </w:p>
              </w:tc>
              <w:tc>
                <w:tcPr>
                  <w:tcW w:w="2368" w:type="dxa"/>
                  <w:tcBorders>
                    <w:top w:val="nil"/>
                    <w:left w:val="nil"/>
                    <w:bottom w:val="nil"/>
                    <w:right w:val="single" w:sz="8" w:space="0" w:color="auto"/>
                  </w:tcBorders>
                  <w:tcMar>
                    <w:top w:w="0" w:type="dxa"/>
                    <w:left w:w="108" w:type="dxa"/>
                    <w:bottom w:w="0" w:type="dxa"/>
                    <w:right w:w="108" w:type="dxa"/>
                  </w:tcMar>
                  <w:vAlign w:val="center"/>
                </w:tcPr>
                <w:p w:rsidR="00DA15D7" w:rsidRPr="00DA15D7" w:rsidRDefault="00DA15D7" w:rsidP="00DA15D7">
                  <w:pPr>
                    <w:spacing w:line="252" w:lineRule="auto"/>
                    <w:jc w:val="left"/>
                  </w:pPr>
                  <w:r w:rsidRPr="00DA15D7">
                    <w:t xml:space="preserve">Andrew Pearson Jonathon Davies </w:t>
                  </w:r>
                </w:p>
              </w:tc>
            </w:tr>
            <w:tr w:rsidR="00DA15D7" w:rsidRPr="00DA15D7" w:rsidTr="0066240E">
              <w:trPr>
                <w:trHeight w:val="220"/>
              </w:trPr>
              <w:tc>
                <w:tcPr>
                  <w:tcW w:w="2117"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A15D7" w:rsidRPr="00DA15D7" w:rsidRDefault="00DA15D7" w:rsidP="00DA15D7">
                  <w:pPr>
                    <w:spacing w:line="252" w:lineRule="auto"/>
                  </w:pPr>
                  <w:r w:rsidRPr="00DA15D7">
                    <w:t>Regional Officer</w:t>
                  </w:r>
                </w:p>
              </w:tc>
              <w:tc>
                <w:tcPr>
                  <w:tcW w:w="1964" w:type="dxa"/>
                  <w:tcBorders>
                    <w:top w:val="nil"/>
                    <w:left w:val="nil"/>
                    <w:bottom w:val="nil"/>
                    <w:right w:val="single" w:sz="8" w:space="0" w:color="auto"/>
                  </w:tcBorders>
                  <w:noWrap/>
                  <w:tcMar>
                    <w:top w:w="0" w:type="dxa"/>
                    <w:left w:w="108" w:type="dxa"/>
                    <w:bottom w:w="0" w:type="dxa"/>
                    <w:right w:w="108" w:type="dxa"/>
                  </w:tcMar>
                  <w:vAlign w:val="center"/>
                  <w:hideMark/>
                </w:tcPr>
                <w:p w:rsidR="00DA15D7" w:rsidRPr="00DA15D7" w:rsidRDefault="00DA15D7" w:rsidP="00DA15D7">
                  <w:pPr>
                    <w:spacing w:line="252" w:lineRule="auto"/>
                  </w:pPr>
                  <w:r w:rsidRPr="00DA15D7">
                    <w:t>South East</w:t>
                  </w:r>
                </w:p>
              </w:tc>
              <w:tc>
                <w:tcPr>
                  <w:tcW w:w="2368" w:type="dxa"/>
                  <w:tcBorders>
                    <w:top w:val="nil"/>
                    <w:left w:val="nil"/>
                    <w:bottom w:val="nil"/>
                    <w:right w:val="single" w:sz="8" w:space="0" w:color="auto"/>
                  </w:tcBorders>
                  <w:tcMar>
                    <w:top w:w="0" w:type="dxa"/>
                    <w:left w:w="108" w:type="dxa"/>
                    <w:bottom w:w="0" w:type="dxa"/>
                    <w:right w:w="108" w:type="dxa"/>
                  </w:tcMar>
                  <w:vAlign w:val="center"/>
                  <w:hideMark/>
                </w:tcPr>
                <w:p w:rsidR="00DA15D7" w:rsidRPr="00DA15D7" w:rsidRDefault="00DA15D7" w:rsidP="00DA15D7">
                  <w:pPr>
                    <w:spacing w:line="252" w:lineRule="auto"/>
                  </w:pPr>
                  <w:r w:rsidRPr="00DA15D7">
                    <w:t>Janet Nobbs</w:t>
                  </w:r>
                </w:p>
              </w:tc>
            </w:tr>
            <w:tr w:rsidR="00DA15D7" w:rsidRPr="00DA15D7" w:rsidTr="0066240E">
              <w:trPr>
                <w:trHeight w:val="220"/>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15D7" w:rsidRPr="00DA15D7" w:rsidRDefault="00DA15D7" w:rsidP="00DA15D7">
                  <w:pPr>
                    <w:spacing w:line="252" w:lineRule="auto"/>
                  </w:pPr>
                  <w:r w:rsidRPr="00DA15D7">
                    <w:t>Regional Officer x 2</w:t>
                  </w:r>
                </w:p>
              </w:tc>
              <w:tc>
                <w:tcPr>
                  <w:tcW w:w="196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A15D7" w:rsidRPr="00DA15D7" w:rsidRDefault="00DA15D7" w:rsidP="00DA15D7">
                  <w:pPr>
                    <w:spacing w:line="252" w:lineRule="auto"/>
                  </w:pPr>
                  <w:r w:rsidRPr="00DA15D7">
                    <w:t>South West</w:t>
                  </w:r>
                </w:p>
              </w:tc>
              <w:tc>
                <w:tcPr>
                  <w:tcW w:w="2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D7" w:rsidRPr="00DA15D7" w:rsidRDefault="00DA15D7" w:rsidP="00DA15D7">
                  <w:pPr>
                    <w:spacing w:line="252" w:lineRule="auto"/>
                  </w:pPr>
                  <w:r w:rsidRPr="00DA15D7">
                    <w:t xml:space="preserve">David Smith </w:t>
                  </w:r>
                </w:p>
                <w:p w:rsidR="00DA15D7" w:rsidRPr="00DA15D7" w:rsidRDefault="00DA15D7" w:rsidP="00DA15D7">
                  <w:pPr>
                    <w:spacing w:line="252" w:lineRule="auto"/>
                  </w:pPr>
                  <w:r w:rsidRPr="00DA15D7">
                    <w:t xml:space="preserve">Amy Roberts </w:t>
                  </w:r>
                </w:p>
              </w:tc>
            </w:tr>
            <w:tr w:rsidR="00DA15D7" w:rsidRPr="00DA15D7" w:rsidTr="0066240E">
              <w:trPr>
                <w:trHeight w:val="220"/>
              </w:trPr>
              <w:tc>
                <w:tcPr>
                  <w:tcW w:w="2117" w:type="dxa"/>
                  <w:tcBorders>
                    <w:top w:val="nil"/>
                    <w:left w:val="single" w:sz="8" w:space="0" w:color="auto"/>
                    <w:bottom w:val="nil"/>
                    <w:right w:val="single" w:sz="8" w:space="0" w:color="auto"/>
                  </w:tcBorders>
                  <w:tcMar>
                    <w:top w:w="0" w:type="dxa"/>
                    <w:left w:w="108" w:type="dxa"/>
                    <w:bottom w:w="0" w:type="dxa"/>
                    <w:right w:w="108" w:type="dxa"/>
                  </w:tcMar>
                  <w:vAlign w:val="center"/>
                </w:tcPr>
                <w:p w:rsidR="00DA15D7" w:rsidRPr="00DA15D7" w:rsidRDefault="00DA15D7" w:rsidP="00DA15D7">
                  <w:pPr>
                    <w:spacing w:line="252" w:lineRule="auto"/>
                  </w:pPr>
                  <w:r w:rsidRPr="00DA15D7">
                    <w:t>Regional Officer x 2</w:t>
                  </w:r>
                </w:p>
              </w:tc>
              <w:tc>
                <w:tcPr>
                  <w:tcW w:w="1964" w:type="dxa"/>
                  <w:tcBorders>
                    <w:top w:val="nil"/>
                    <w:left w:val="nil"/>
                    <w:bottom w:val="nil"/>
                    <w:right w:val="single" w:sz="8" w:space="0" w:color="auto"/>
                  </w:tcBorders>
                  <w:noWrap/>
                  <w:tcMar>
                    <w:top w:w="0" w:type="dxa"/>
                    <w:left w:w="108" w:type="dxa"/>
                    <w:bottom w:w="0" w:type="dxa"/>
                    <w:right w:w="108" w:type="dxa"/>
                  </w:tcMar>
                  <w:vAlign w:val="center"/>
                  <w:hideMark/>
                </w:tcPr>
                <w:p w:rsidR="00DA15D7" w:rsidRPr="00DA15D7" w:rsidRDefault="00DA15D7" w:rsidP="00DA15D7">
                  <w:pPr>
                    <w:spacing w:line="252" w:lineRule="auto"/>
                  </w:pPr>
                  <w:r w:rsidRPr="00DA15D7">
                    <w:t>Scotland</w:t>
                  </w:r>
                </w:p>
              </w:tc>
              <w:tc>
                <w:tcPr>
                  <w:tcW w:w="2368" w:type="dxa"/>
                  <w:tcBorders>
                    <w:top w:val="nil"/>
                    <w:left w:val="nil"/>
                    <w:bottom w:val="nil"/>
                    <w:right w:val="single" w:sz="8" w:space="0" w:color="auto"/>
                  </w:tcBorders>
                  <w:tcMar>
                    <w:top w:w="0" w:type="dxa"/>
                    <w:left w:w="108" w:type="dxa"/>
                    <w:bottom w:w="0" w:type="dxa"/>
                    <w:right w:w="108" w:type="dxa"/>
                  </w:tcMar>
                  <w:vAlign w:val="center"/>
                  <w:hideMark/>
                </w:tcPr>
                <w:p w:rsidR="00DA15D7" w:rsidRPr="00DA15D7" w:rsidRDefault="00DA15D7" w:rsidP="00DA15D7">
                  <w:pPr>
                    <w:spacing w:line="252" w:lineRule="auto"/>
                  </w:pPr>
                  <w:r w:rsidRPr="00DA15D7">
                    <w:t>Carrie Binnie</w:t>
                  </w:r>
                </w:p>
                <w:p w:rsidR="00DA15D7" w:rsidRPr="00DA15D7" w:rsidRDefault="00DA15D7" w:rsidP="00DA15D7">
                  <w:pPr>
                    <w:spacing w:line="252" w:lineRule="auto"/>
                  </w:pPr>
                  <w:r w:rsidRPr="00DA15D7">
                    <w:t>Pat Egan</w:t>
                  </w:r>
                </w:p>
              </w:tc>
            </w:tr>
            <w:tr w:rsidR="00DA15D7" w:rsidRPr="00DA15D7" w:rsidTr="00DA15D7">
              <w:trPr>
                <w:trHeight w:val="196"/>
              </w:trPr>
              <w:tc>
                <w:tcPr>
                  <w:tcW w:w="2117" w:type="dxa"/>
                  <w:tcBorders>
                    <w:top w:val="nil"/>
                    <w:left w:val="single" w:sz="8" w:space="0" w:color="auto"/>
                    <w:bottom w:val="nil"/>
                    <w:right w:val="single" w:sz="8" w:space="0" w:color="auto"/>
                  </w:tcBorders>
                  <w:tcMar>
                    <w:top w:w="0" w:type="dxa"/>
                    <w:left w:w="108" w:type="dxa"/>
                    <w:bottom w:w="0" w:type="dxa"/>
                    <w:right w:w="108" w:type="dxa"/>
                  </w:tcMar>
                  <w:vAlign w:val="center"/>
                </w:tcPr>
                <w:p w:rsidR="00DA15D7" w:rsidRPr="00DA15D7" w:rsidRDefault="00DA15D7" w:rsidP="00DA15D7">
                  <w:pPr>
                    <w:spacing w:line="252" w:lineRule="auto"/>
                  </w:pPr>
                  <w:r w:rsidRPr="00DA15D7">
                    <w:t xml:space="preserve">Regional Officer </w:t>
                  </w:r>
                </w:p>
              </w:tc>
              <w:tc>
                <w:tcPr>
                  <w:tcW w:w="1964" w:type="dxa"/>
                  <w:tcBorders>
                    <w:top w:val="nil"/>
                    <w:left w:val="nil"/>
                    <w:bottom w:val="nil"/>
                    <w:right w:val="single" w:sz="8" w:space="0" w:color="auto"/>
                  </w:tcBorders>
                  <w:noWrap/>
                  <w:tcMar>
                    <w:top w:w="0" w:type="dxa"/>
                    <w:left w:w="108" w:type="dxa"/>
                    <w:bottom w:w="0" w:type="dxa"/>
                    <w:right w:w="108" w:type="dxa"/>
                  </w:tcMar>
                  <w:vAlign w:val="center"/>
                </w:tcPr>
                <w:p w:rsidR="00DA15D7" w:rsidRPr="00DA15D7" w:rsidRDefault="00DA15D7" w:rsidP="00DA15D7">
                  <w:pPr>
                    <w:spacing w:line="252" w:lineRule="auto"/>
                  </w:pPr>
                  <w:r w:rsidRPr="00DA15D7">
                    <w:t>London &amp; Eastern</w:t>
                  </w:r>
                </w:p>
              </w:tc>
              <w:tc>
                <w:tcPr>
                  <w:tcW w:w="2368" w:type="dxa"/>
                  <w:tcBorders>
                    <w:top w:val="nil"/>
                    <w:left w:val="nil"/>
                    <w:bottom w:val="nil"/>
                    <w:right w:val="single" w:sz="8" w:space="0" w:color="auto"/>
                  </w:tcBorders>
                  <w:tcMar>
                    <w:top w:w="0" w:type="dxa"/>
                    <w:left w:w="108" w:type="dxa"/>
                    <w:bottom w:w="0" w:type="dxa"/>
                    <w:right w:w="108" w:type="dxa"/>
                  </w:tcMar>
                  <w:vAlign w:val="center"/>
                </w:tcPr>
                <w:p w:rsidR="00DA15D7" w:rsidRPr="00DA15D7" w:rsidRDefault="00DA15D7" w:rsidP="00DA15D7">
                  <w:pPr>
                    <w:spacing w:line="252" w:lineRule="auto"/>
                  </w:pPr>
                  <w:r w:rsidRPr="00DA15D7">
                    <w:t>Nadine Edwards</w:t>
                  </w:r>
                </w:p>
              </w:tc>
            </w:tr>
            <w:tr w:rsidR="00DA15D7" w:rsidRPr="00DA15D7" w:rsidTr="0066240E">
              <w:trPr>
                <w:trHeight w:val="220"/>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15D7" w:rsidRPr="00DA15D7" w:rsidRDefault="00DA15D7" w:rsidP="00DA15D7">
                  <w:pPr>
                    <w:spacing w:line="252" w:lineRule="auto"/>
                  </w:pPr>
                  <w:r w:rsidRPr="00DA15D7">
                    <w:t>Regional Officer x 3</w:t>
                  </w:r>
                </w:p>
              </w:tc>
              <w:tc>
                <w:tcPr>
                  <w:tcW w:w="196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A15D7" w:rsidRPr="00DA15D7" w:rsidRDefault="00DA15D7" w:rsidP="00DA15D7">
                  <w:pPr>
                    <w:spacing w:line="252" w:lineRule="auto"/>
                  </w:pPr>
                  <w:r w:rsidRPr="00DA15D7">
                    <w:t>West Midlands</w:t>
                  </w:r>
                </w:p>
              </w:tc>
              <w:tc>
                <w:tcPr>
                  <w:tcW w:w="2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D7" w:rsidRPr="00DA15D7" w:rsidRDefault="00DA15D7" w:rsidP="00DA15D7">
                  <w:pPr>
                    <w:spacing w:line="252" w:lineRule="auto"/>
                  </w:pPr>
                  <w:r w:rsidRPr="00DA15D7">
                    <w:t>Nathan Allen</w:t>
                  </w:r>
                </w:p>
                <w:p w:rsidR="00DA15D7" w:rsidRPr="00DA15D7" w:rsidRDefault="00DA15D7" w:rsidP="00DA15D7">
                  <w:pPr>
                    <w:spacing w:line="252" w:lineRule="auto"/>
                  </w:pPr>
                  <w:r w:rsidRPr="00DA15D7">
                    <w:t>Mark Astley</w:t>
                  </w:r>
                </w:p>
                <w:p w:rsidR="00DA15D7" w:rsidRPr="00DA15D7" w:rsidRDefault="00DA15D7" w:rsidP="00DA15D7">
                  <w:pPr>
                    <w:spacing w:line="252" w:lineRule="auto"/>
                  </w:pPr>
                  <w:r w:rsidRPr="00DA15D7">
                    <w:t>Vivienne Martin</w:t>
                  </w:r>
                </w:p>
              </w:tc>
            </w:tr>
          </w:tbl>
          <w:p w:rsidR="00DA15D7" w:rsidRPr="00DA15D7" w:rsidRDefault="00DA15D7" w:rsidP="008D61DB">
            <w:pPr>
              <w:rPr>
                <w:rFonts w:cstheme="minorHAnsi"/>
              </w:rPr>
            </w:pPr>
          </w:p>
          <w:p w:rsidR="00DA15D7" w:rsidRPr="00DA15D7" w:rsidRDefault="00DA15D7" w:rsidP="008D61DB">
            <w:pPr>
              <w:rPr>
                <w:rFonts w:cstheme="minorHAnsi"/>
              </w:rPr>
            </w:pPr>
          </w:p>
          <w:p w:rsidR="008D61DB" w:rsidRPr="00DA15D7" w:rsidRDefault="008D61DB" w:rsidP="008D61DB">
            <w:pPr>
              <w:jc w:val="left"/>
              <w:rPr>
                <w:rFonts w:eastAsia="Calibri" w:cstheme="minorHAnsi"/>
                <w:b/>
              </w:rPr>
            </w:pPr>
          </w:p>
        </w:tc>
      </w:tr>
      <w:tr w:rsidR="000A7BF6" w:rsidRPr="000A7BF6" w:rsidTr="00890505">
        <w:trPr>
          <w:trHeight w:val="2221"/>
        </w:trPr>
        <w:tc>
          <w:tcPr>
            <w:tcW w:w="3681" w:type="dxa"/>
            <w:gridSpan w:val="2"/>
          </w:tcPr>
          <w:p w:rsidR="008D61DB" w:rsidRPr="000A7BF6" w:rsidRDefault="008D61DB" w:rsidP="008D61DB">
            <w:pPr>
              <w:jc w:val="left"/>
              <w:rPr>
                <w:rFonts w:eastAsia="Calibri" w:cstheme="minorHAnsi"/>
                <w:b/>
                <w:color w:val="FF0000"/>
              </w:rPr>
            </w:pPr>
            <w:r w:rsidRPr="000A7BF6">
              <w:rPr>
                <w:rFonts w:cstheme="minorHAnsi"/>
                <w:color w:val="FF0000"/>
              </w:rPr>
              <w:br w:type="page"/>
            </w:r>
            <w:r w:rsidRPr="000567E0">
              <w:rPr>
                <w:rFonts w:eastAsia="Calibri" w:cstheme="minorHAnsi"/>
                <w:b/>
              </w:rPr>
              <w:t>DISCIPLINARY HEARINGS AND APPEALS</w:t>
            </w:r>
          </w:p>
          <w:p w:rsidR="008D61DB" w:rsidRPr="000A7BF6" w:rsidRDefault="008D61DB" w:rsidP="008D61DB">
            <w:pPr>
              <w:jc w:val="left"/>
              <w:rPr>
                <w:rFonts w:eastAsia="Times New Roman" w:cstheme="minorHAnsi"/>
                <w:b/>
                <w:color w:val="FF0000"/>
              </w:rPr>
            </w:pPr>
          </w:p>
        </w:tc>
        <w:tc>
          <w:tcPr>
            <w:tcW w:w="9786" w:type="dxa"/>
            <w:gridSpan w:val="3"/>
          </w:tcPr>
          <w:p w:rsidR="00DA15D7" w:rsidRPr="00956221" w:rsidRDefault="00DA15D7" w:rsidP="00DA15D7">
            <w:pPr>
              <w:rPr>
                <w:sz w:val="24"/>
                <w:szCs w:val="24"/>
                <w:u w:val="single"/>
              </w:rPr>
            </w:pPr>
            <w:r w:rsidRPr="00956221">
              <w:rPr>
                <w:sz w:val="24"/>
                <w:szCs w:val="24"/>
                <w:u w:val="single"/>
              </w:rPr>
              <w:t>Rule 17: London &amp; Eastern</w:t>
            </w:r>
          </w:p>
          <w:p w:rsidR="00DA15D7" w:rsidRPr="00956221" w:rsidRDefault="00DA15D7" w:rsidP="00DA15D7">
            <w:pPr>
              <w:rPr>
                <w:sz w:val="24"/>
                <w:szCs w:val="24"/>
              </w:rPr>
            </w:pPr>
            <w:r w:rsidRPr="00956221">
              <w:rPr>
                <w:sz w:val="24"/>
                <w:szCs w:val="24"/>
              </w:rPr>
              <w:t>A branch secretary appealed against the re-organisation of a Community branch in a large geographic part of London.</w:t>
            </w:r>
          </w:p>
          <w:p w:rsidR="00DA15D7" w:rsidRPr="00956221" w:rsidRDefault="00DA15D7" w:rsidP="00DA15D7">
            <w:pPr>
              <w:rPr>
                <w:sz w:val="24"/>
                <w:szCs w:val="24"/>
              </w:rPr>
            </w:pPr>
            <w:r w:rsidRPr="00956221">
              <w:rPr>
                <w:sz w:val="24"/>
                <w:szCs w:val="24"/>
              </w:rPr>
              <w:t>The Panel established that the re-organisation was carried out in accordance with Rule and was consistent with the principles of Community membership organisation. The appeal was not upheld.</w:t>
            </w:r>
          </w:p>
          <w:p w:rsidR="00DA15D7" w:rsidRPr="00956221" w:rsidRDefault="00DA15D7" w:rsidP="00DA15D7">
            <w:pPr>
              <w:rPr>
                <w:sz w:val="24"/>
                <w:szCs w:val="24"/>
                <w:u w:val="single"/>
              </w:rPr>
            </w:pPr>
            <w:r w:rsidRPr="00956221">
              <w:rPr>
                <w:sz w:val="24"/>
                <w:szCs w:val="24"/>
                <w:u w:val="single"/>
              </w:rPr>
              <w:t>Rule 27: London &amp; Eastern</w:t>
            </w:r>
          </w:p>
          <w:p w:rsidR="00DA15D7" w:rsidRPr="00956221" w:rsidRDefault="00DA15D7" w:rsidP="00DA15D7">
            <w:pPr>
              <w:rPr>
                <w:sz w:val="24"/>
                <w:szCs w:val="24"/>
              </w:rPr>
            </w:pPr>
            <w:r w:rsidRPr="00956221">
              <w:rPr>
                <w:sz w:val="24"/>
                <w:szCs w:val="24"/>
              </w:rPr>
              <w:t>Within a Community branch allegations have been made of racist bullying/harassment and sexism/misogyny and further of bias against the branch by the Regional Office.</w:t>
            </w:r>
          </w:p>
          <w:p w:rsidR="008D61DB" w:rsidRPr="00DA15D7" w:rsidRDefault="00DA15D7" w:rsidP="008D61DB">
            <w:pPr>
              <w:rPr>
                <w:sz w:val="24"/>
                <w:szCs w:val="24"/>
              </w:rPr>
            </w:pPr>
            <w:r w:rsidRPr="00956221">
              <w:rPr>
                <w:sz w:val="24"/>
                <w:szCs w:val="24"/>
              </w:rPr>
              <w:t>It has therefore become necessary to initiate a Rule 27 investigation at national level. Paresh Patel, East Midlands Regional Secretary, has been appointed to conduct this investigation. The Executive Council will be advised of the content of his report in due course.</w:t>
            </w:r>
          </w:p>
        </w:tc>
      </w:tr>
      <w:tr w:rsidR="000A7BF6" w:rsidRPr="0066240E" w:rsidTr="004C2556">
        <w:trPr>
          <w:trHeight w:val="282"/>
        </w:trPr>
        <w:tc>
          <w:tcPr>
            <w:tcW w:w="3681" w:type="dxa"/>
            <w:gridSpan w:val="2"/>
          </w:tcPr>
          <w:p w:rsidR="008D61DB" w:rsidRPr="0066240E" w:rsidRDefault="008D61DB" w:rsidP="008D61DB">
            <w:pPr>
              <w:jc w:val="left"/>
              <w:rPr>
                <w:rFonts w:cstheme="minorHAnsi"/>
                <w:b/>
                <w:color w:val="FF0000"/>
              </w:rPr>
            </w:pPr>
            <w:r w:rsidRPr="000567E0">
              <w:rPr>
                <w:rFonts w:cstheme="minorHAnsi"/>
                <w:b/>
              </w:rPr>
              <w:lastRenderedPageBreak/>
              <w:t>GENERAL SECRETARY’S REPORT</w:t>
            </w:r>
          </w:p>
        </w:tc>
        <w:tc>
          <w:tcPr>
            <w:tcW w:w="9786" w:type="dxa"/>
            <w:gridSpan w:val="3"/>
          </w:tcPr>
          <w:p w:rsidR="00DA15D7" w:rsidRPr="000567E0" w:rsidRDefault="0066240E" w:rsidP="000567E0">
            <w:pPr>
              <w:rPr>
                <w:rFonts w:cstheme="minorHAnsi"/>
              </w:rPr>
            </w:pPr>
            <w:r>
              <w:rPr>
                <w:rFonts w:cstheme="minorHAnsi"/>
              </w:rPr>
              <w:t xml:space="preserve">The </w:t>
            </w:r>
            <w:r w:rsidR="000567E0">
              <w:rPr>
                <w:rFonts w:cstheme="minorHAnsi"/>
              </w:rPr>
              <w:t>General Secretary gave a detailed</w:t>
            </w:r>
            <w:r>
              <w:rPr>
                <w:rFonts w:cstheme="minorHAnsi"/>
              </w:rPr>
              <w:t xml:space="preserve"> report to the Council</w:t>
            </w:r>
            <w:r w:rsidR="005133DB">
              <w:rPr>
                <w:rFonts w:cstheme="minorHAnsi"/>
              </w:rPr>
              <w:t xml:space="preserve"> and</w:t>
            </w:r>
            <w:r w:rsidR="000567E0" w:rsidRPr="000567E0">
              <w:rPr>
                <w:rFonts w:cstheme="minorHAnsi"/>
              </w:rPr>
              <w:t xml:space="preserve"> provided a </w:t>
            </w:r>
            <w:r w:rsidR="00DA15D7" w:rsidRPr="000567E0">
              <w:rPr>
                <w:rFonts w:cstheme="minorHAnsi"/>
              </w:rPr>
              <w:t xml:space="preserve">List of meetings, conferences, events and disputes </w:t>
            </w:r>
            <w:r w:rsidR="000567E0" w:rsidRPr="000567E0">
              <w:rPr>
                <w:rFonts w:cstheme="minorHAnsi"/>
              </w:rPr>
              <w:t xml:space="preserve">that she </w:t>
            </w:r>
            <w:r w:rsidR="00DA15D7" w:rsidRPr="000567E0">
              <w:rPr>
                <w:rFonts w:cstheme="minorHAnsi"/>
              </w:rPr>
              <w:t>attended</w:t>
            </w:r>
            <w:r w:rsidR="000567E0" w:rsidRPr="000567E0">
              <w:rPr>
                <w:rFonts w:cstheme="minorHAnsi"/>
              </w:rPr>
              <w:t>:</w:t>
            </w:r>
            <w:r w:rsidR="00DA15D7" w:rsidRPr="000567E0">
              <w:rPr>
                <w:rFonts w:cstheme="minorHAnsi"/>
              </w:rPr>
              <w:t xml:space="preserve"> </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Health Combine Reps</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Local Government Combine Reps</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Finance Combine Reps</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Hospitality Leads and Reps</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GE Wales Reps Meeting</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Combine Leads Meeting</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LE RM Committee</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EM Regional Committee</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Manchester TUC AGM – Cost of Living Crisis Meeting</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Various Branch Meetings</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Royal Mail Job Loss Meeting</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Services Industries Sector Reps Meeting</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Coventry Bin Dispute Rally</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Aviation Organising Meeting</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Keir Starmer Meeting</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Clare Mellor, CEO, Thompsons</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Global Union Federation Leads’ Meeting</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Frances O’Grady TUC</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Jack Dromey’s Funeral</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All Regional Secretaries x2 Meeting (EC Actions/Pay and Pensions)</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Barbara Kielim/Peter Hughes – Pay and Pensions</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Director of International Meeting</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Director of Education Meeting</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Director of Research Meeting</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Director of IT Meeting</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Health National Officers’ Meeting</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Organisers’ Meeting</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 xml:space="preserve">Joe Rollin </w:t>
            </w:r>
          </w:p>
          <w:p w:rsidR="00DA15D7" w:rsidRPr="0066240E" w:rsidRDefault="00DA15D7" w:rsidP="00DA15D7">
            <w:pPr>
              <w:pStyle w:val="ListParagraph"/>
              <w:numPr>
                <w:ilvl w:val="0"/>
                <w:numId w:val="30"/>
              </w:numPr>
              <w:ind w:left="567" w:hanging="567"/>
              <w:jc w:val="left"/>
              <w:rPr>
                <w:rFonts w:cstheme="minorHAnsi"/>
              </w:rPr>
            </w:pPr>
            <w:r w:rsidRPr="0066240E">
              <w:rPr>
                <w:rFonts w:cstheme="minorHAnsi"/>
              </w:rPr>
              <w:t>Disputes Team Meeting – Forensic Accounts/Threat Papers</w:t>
            </w:r>
          </w:p>
          <w:p w:rsidR="00DA15D7" w:rsidRPr="0066240E" w:rsidRDefault="00DA15D7" w:rsidP="00DA15D7">
            <w:pPr>
              <w:pStyle w:val="ListParagraph"/>
              <w:numPr>
                <w:ilvl w:val="0"/>
                <w:numId w:val="31"/>
              </w:numPr>
              <w:ind w:left="567" w:hanging="567"/>
              <w:jc w:val="left"/>
              <w:rPr>
                <w:rFonts w:cstheme="minorHAnsi"/>
              </w:rPr>
            </w:pPr>
            <w:r w:rsidRPr="0066240E">
              <w:rPr>
                <w:rFonts w:cstheme="minorHAnsi"/>
              </w:rPr>
              <w:t>F&amp;GPC – January and February</w:t>
            </w:r>
          </w:p>
          <w:p w:rsidR="00DA15D7" w:rsidRPr="0066240E" w:rsidRDefault="00DA15D7" w:rsidP="00DA15D7">
            <w:pPr>
              <w:pStyle w:val="ListParagraph"/>
              <w:numPr>
                <w:ilvl w:val="0"/>
                <w:numId w:val="31"/>
              </w:numPr>
              <w:ind w:left="567" w:hanging="567"/>
              <w:jc w:val="left"/>
              <w:rPr>
                <w:rFonts w:cstheme="minorHAnsi"/>
              </w:rPr>
            </w:pPr>
            <w:r w:rsidRPr="0066240E">
              <w:rPr>
                <w:rFonts w:cstheme="minorHAnsi"/>
              </w:rPr>
              <w:t>BU Reps – Pay and Pensions</w:t>
            </w:r>
          </w:p>
          <w:p w:rsidR="00DA15D7" w:rsidRPr="0066240E" w:rsidRDefault="00DA15D7" w:rsidP="00DA15D7">
            <w:pPr>
              <w:pStyle w:val="ListParagraph"/>
              <w:numPr>
                <w:ilvl w:val="0"/>
                <w:numId w:val="31"/>
              </w:numPr>
              <w:ind w:left="567" w:hanging="567"/>
              <w:jc w:val="left"/>
              <w:rPr>
                <w:rFonts w:cstheme="minorHAnsi"/>
              </w:rPr>
            </w:pPr>
            <w:r w:rsidRPr="0066240E">
              <w:rPr>
                <w:rFonts w:cstheme="minorHAnsi"/>
              </w:rPr>
              <w:t>Pension Trustees’ Meeting</w:t>
            </w:r>
          </w:p>
          <w:p w:rsidR="00DA15D7" w:rsidRPr="0066240E" w:rsidRDefault="00DA15D7" w:rsidP="00DA15D7">
            <w:pPr>
              <w:pStyle w:val="ListParagraph"/>
              <w:numPr>
                <w:ilvl w:val="0"/>
                <w:numId w:val="31"/>
              </w:numPr>
              <w:ind w:left="567" w:hanging="567"/>
              <w:jc w:val="left"/>
              <w:rPr>
                <w:rFonts w:cstheme="minorHAnsi"/>
              </w:rPr>
            </w:pPr>
            <w:r w:rsidRPr="0066240E">
              <w:rPr>
                <w:rFonts w:cstheme="minorHAnsi"/>
              </w:rPr>
              <w:t>Finance Director Interviews</w:t>
            </w:r>
          </w:p>
          <w:p w:rsidR="00DA15D7" w:rsidRPr="0066240E" w:rsidRDefault="00DA15D7" w:rsidP="00DA15D7">
            <w:pPr>
              <w:pStyle w:val="ListParagraph"/>
              <w:numPr>
                <w:ilvl w:val="0"/>
                <w:numId w:val="31"/>
              </w:numPr>
              <w:ind w:left="567" w:hanging="567"/>
              <w:jc w:val="left"/>
              <w:rPr>
                <w:rFonts w:cstheme="minorHAnsi"/>
              </w:rPr>
            </w:pPr>
            <w:r w:rsidRPr="0066240E">
              <w:rPr>
                <w:rFonts w:cstheme="minorHAnsi"/>
              </w:rPr>
              <w:lastRenderedPageBreak/>
              <w:t>Equality Development Centre Meeting</w:t>
            </w:r>
          </w:p>
          <w:p w:rsidR="00DA15D7" w:rsidRDefault="00DA15D7" w:rsidP="00DA15D7">
            <w:pPr>
              <w:rPr>
                <w:rFonts w:cstheme="minorHAnsi"/>
                <w:b/>
              </w:rPr>
            </w:pPr>
          </w:p>
          <w:p w:rsidR="00765D79" w:rsidRPr="004952BF" w:rsidRDefault="00266609" w:rsidP="00DA15D7">
            <w:pPr>
              <w:rPr>
                <w:rFonts w:cstheme="minorHAnsi"/>
                <w:b/>
              </w:rPr>
            </w:pPr>
            <w:r w:rsidRPr="004952BF">
              <w:rPr>
                <w:rFonts w:cstheme="minorHAnsi"/>
                <w:b/>
              </w:rPr>
              <w:t>Ukraine – Policy of Russian Ships</w:t>
            </w:r>
          </w:p>
          <w:p w:rsidR="00765D79" w:rsidRPr="004952BF" w:rsidRDefault="00765D79" w:rsidP="00DA15D7">
            <w:pPr>
              <w:rPr>
                <w:rFonts w:cstheme="minorHAnsi"/>
              </w:rPr>
            </w:pPr>
            <w:r w:rsidRPr="004952BF">
              <w:rPr>
                <w:rFonts w:cstheme="minorHAnsi"/>
              </w:rPr>
              <w:t xml:space="preserve">The General Secretary reported how proud </w:t>
            </w:r>
            <w:r w:rsidR="00266609" w:rsidRPr="004952BF">
              <w:rPr>
                <w:rFonts w:cstheme="minorHAnsi"/>
              </w:rPr>
              <w:t xml:space="preserve">she was </w:t>
            </w:r>
            <w:r w:rsidRPr="004952BF">
              <w:rPr>
                <w:rFonts w:cstheme="minorHAnsi"/>
              </w:rPr>
              <w:t xml:space="preserve">of dock workers </w:t>
            </w:r>
            <w:r w:rsidR="00266609" w:rsidRPr="004952BF">
              <w:rPr>
                <w:rFonts w:cstheme="minorHAnsi"/>
              </w:rPr>
              <w:t>who refused to unload shipments from Russia. Working with Scottish Regional Secretary Pat Rafferty the General Sectary was able to support their action</w:t>
            </w:r>
            <w:r w:rsidR="008F1479" w:rsidRPr="004952BF">
              <w:rPr>
                <w:rFonts w:cstheme="minorHAnsi"/>
              </w:rPr>
              <w:t xml:space="preserve"> by </w:t>
            </w:r>
            <w:r w:rsidR="00266609" w:rsidRPr="004952BF">
              <w:rPr>
                <w:rFonts w:cstheme="minorHAnsi"/>
              </w:rPr>
              <w:t>press</w:t>
            </w:r>
            <w:r w:rsidR="008F1479" w:rsidRPr="004952BF">
              <w:rPr>
                <w:rFonts w:cstheme="minorHAnsi"/>
              </w:rPr>
              <w:t xml:space="preserve">ing </w:t>
            </w:r>
            <w:r w:rsidR="00266609" w:rsidRPr="004952BF">
              <w:rPr>
                <w:rFonts w:cstheme="minorHAnsi"/>
              </w:rPr>
              <w:t>the government</w:t>
            </w:r>
            <w:r w:rsidR="008F1479" w:rsidRPr="004952BF">
              <w:rPr>
                <w:rFonts w:cstheme="minorHAnsi"/>
              </w:rPr>
              <w:t xml:space="preserve"> </w:t>
            </w:r>
            <w:r w:rsidR="00266609" w:rsidRPr="004952BF">
              <w:rPr>
                <w:rFonts w:cstheme="minorHAnsi"/>
              </w:rPr>
              <w:t xml:space="preserve">and we forced a change in UK Government </w:t>
            </w:r>
            <w:r w:rsidR="004952BF">
              <w:rPr>
                <w:rFonts w:cstheme="minorHAnsi"/>
              </w:rPr>
              <w:t>p</w:t>
            </w:r>
            <w:r w:rsidR="00266609" w:rsidRPr="004952BF">
              <w:rPr>
                <w:rFonts w:cstheme="minorHAnsi"/>
              </w:rPr>
              <w:t>olicy on Russian ships.</w:t>
            </w:r>
          </w:p>
          <w:p w:rsidR="00765D79" w:rsidRDefault="00765D79" w:rsidP="00DA15D7">
            <w:pPr>
              <w:rPr>
                <w:rFonts w:cstheme="minorHAnsi"/>
                <w:b/>
                <w:u w:val="single"/>
              </w:rPr>
            </w:pPr>
          </w:p>
          <w:p w:rsidR="00DA15D7" w:rsidRPr="0066240E" w:rsidRDefault="00DA15D7" w:rsidP="00DA15D7">
            <w:pPr>
              <w:rPr>
                <w:rFonts w:cstheme="minorHAnsi"/>
                <w:b/>
              </w:rPr>
            </w:pPr>
            <w:r w:rsidRPr="0066240E">
              <w:rPr>
                <w:rFonts w:cstheme="minorHAnsi"/>
                <w:b/>
              </w:rPr>
              <w:t>Industrial and the Cost of Living</w:t>
            </w:r>
          </w:p>
          <w:p w:rsidR="00DA15D7" w:rsidRPr="0066240E" w:rsidRDefault="00DA15D7" w:rsidP="00DA15D7">
            <w:pPr>
              <w:rPr>
                <w:rFonts w:cstheme="minorHAnsi"/>
              </w:rPr>
            </w:pPr>
            <w:r w:rsidRPr="0066240E">
              <w:rPr>
                <w:rFonts w:cstheme="minorHAnsi"/>
              </w:rPr>
              <w:t xml:space="preserve">The rising cost of goods and services has now turned into a full blown crisis and a matter of real, practical importance to working people. With inflation </w:t>
            </w:r>
            <w:r w:rsidR="008E009A">
              <w:rPr>
                <w:rFonts w:cstheme="minorHAnsi"/>
              </w:rPr>
              <w:t>already at</w:t>
            </w:r>
            <w:r w:rsidRPr="0066240E">
              <w:rPr>
                <w:rFonts w:cstheme="minorHAnsi"/>
              </w:rPr>
              <w:t xml:space="preserve"> 7.8%, it is clear that we need to put rocket boosters under </w:t>
            </w:r>
            <w:r w:rsidR="00765D79">
              <w:rPr>
                <w:rFonts w:cstheme="minorHAnsi"/>
              </w:rPr>
              <w:t xml:space="preserve">pay </w:t>
            </w:r>
            <w:r w:rsidRPr="0066240E">
              <w:rPr>
                <w:rFonts w:cstheme="minorHAnsi"/>
              </w:rPr>
              <w:t xml:space="preserve">campaigns </w:t>
            </w:r>
            <w:r w:rsidR="00765D79">
              <w:rPr>
                <w:rFonts w:cstheme="minorHAnsi"/>
              </w:rPr>
              <w:t>in the workplace.</w:t>
            </w:r>
            <w:r w:rsidRPr="0066240E">
              <w:rPr>
                <w:rFonts w:cstheme="minorHAnsi"/>
              </w:rPr>
              <w:t xml:space="preserve"> Many employers have the ability to give significant increases to pay, terms and conditions and now is the time for us to do everything we can to make real inroads into some of our long held demands. </w:t>
            </w:r>
          </w:p>
          <w:p w:rsidR="00DA15D7" w:rsidRPr="0066240E" w:rsidRDefault="00DA15D7" w:rsidP="00DA15D7">
            <w:pPr>
              <w:rPr>
                <w:rFonts w:cstheme="minorHAnsi"/>
              </w:rPr>
            </w:pPr>
          </w:p>
          <w:p w:rsidR="00DA15D7" w:rsidRPr="0066240E" w:rsidRDefault="00DA15D7" w:rsidP="00DA15D7">
            <w:pPr>
              <w:rPr>
                <w:rFonts w:cstheme="minorHAnsi"/>
              </w:rPr>
            </w:pPr>
            <w:r w:rsidRPr="0066240E">
              <w:rPr>
                <w:rFonts w:cstheme="minorHAnsi"/>
              </w:rPr>
              <w:t xml:space="preserve">Workers in trade unions are in the fortunate positon of holding some power over our own fate. Collective bargaining is the only realistic route that workers have to ensure they do not fall even further behind. </w:t>
            </w:r>
          </w:p>
          <w:p w:rsidR="00DA15D7" w:rsidRPr="0066240E" w:rsidRDefault="00DA15D7" w:rsidP="00DA15D7">
            <w:pPr>
              <w:rPr>
                <w:rFonts w:cstheme="minorHAnsi"/>
              </w:rPr>
            </w:pPr>
          </w:p>
          <w:p w:rsidR="00DA15D7" w:rsidRPr="0066240E" w:rsidRDefault="00DA15D7" w:rsidP="00DA15D7">
            <w:pPr>
              <w:rPr>
                <w:rFonts w:cstheme="minorHAnsi"/>
              </w:rPr>
            </w:pPr>
            <w:r w:rsidRPr="0066240E">
              <w:rPr>
                <w:rFonts w:cstheme="minorHAnsi"/>
              </w:rPr>
              <w:t xml:space="preserve">To this end, </w:t>
            </w:r>
            <w:r w:rsidR="000567E0">
              <w:rPr>
                <w:rFonts w:cstheme="minorHAnsi"/>
              </w:rPr>
              <w:t xml:space="preserve">the General Secretary is </w:t>
            </w:r>
            <w:r w:rsidRPr="0066240E">
              <w:rPr>
                <w:rFonts w:cstheme="minorHAnsi"/>
              </w:rPr>
              <w:t xml:space="preserve">developing an initial short term plan that will allow us to scale up the delivery of pay campaigns. We do not currently have the right resource base in place to do everything that we would like in the time, however we have now taken concrete actions that will help address this problem both for the short and long term. </w:t>
            </w:r>
          </w:p>
          <w:p w:rsidR="00DA15D7" w:rsidRPr="0066240E" w:rsidRDefault="00DA15D7" w:rsidP="00DA15D7">
            <w:pPr>
              <w:rPr>
                <w:rFonts w:cstheme="minorHAnsi"/>
              </w:rPr>
            </w:pPr>
          </w:p>
          <w:p w:rsidR="00DA15D7" w:rsidRPr="0066240E" w:rsidRDefault="00DA15D7" w:rsidP="00DA15D7">
            <w:pPr>
              <w:rPr>
                <w:rFonts w:cstheme="minorHAnsi"/>
              </w:rPr>
            </w:pPr>
            <w:r w:rsidRPr="0066240E">
              <w:rPr>
                <w:rFonts w:cstheme="minorHAnsi"/>
              </w:rPr>
              <w:t xml:space="preserve">The ability now to produce forensic accounts and threat papers have assisted in many of our disputes. We can now begin to deliver a practical package of support for workplaces. The package will cover; support for communication with members, help with pay claims and bargaining information via WVP training, as well as information on accessing a streamlined accounts service. </w:t>
            </w:r>
          </w:p>
          <w:p w:rsidR="00DA15D7" w:rsidRPr="0066240E" w:rsidRDefault="00DA15D7" w:rsidP="00DA15D7">
            <w:pPr>
              <w:rPr>
                <w:rFonts w:cstheme="minorHAnsi"/>
                <w:i/>
                <w:u w:val="single"/>
              </w:rPr>
            </w:pPr>
          </w:p>
          <w:p w:rsidR="00DA15D7" w:rsidRPr="0066240E" w:rsidRDefault="00DA15D7" w:rsidP="00DA15D7">
            <w:pPr>
              <w:rPr>
                <w:rFonts w:cstheme="minorHAnsi"/>
                <w:b/>
              </w:rPr>
            </w:pPr>
            <w:r w:rsidRPr="0066240E">
              <w:rPr>
                <w:rFonts w:cstheme="minorHAnsi"/>
                <w:b/>
              </w:rPr>
              <w:t>Reps’ Mental Health Line</w:t>
            </w:r>
          </w:p>
          <w:p w:rsidR="00DA15D7" w:rsidRPr="0066240E" w:rsidRDefault="00DA15D7" w:rsidP="00DA15D7">
            <w:pPr>
              <w:rPr>
                <w:rFonts w:cstheme="minorHAnsi"/>
              </w:rPr>
            </w:pPr>
            <w:r w:rsidRPr="0066240E">
              <w:rPr>
                <w:rFonts w:cstheme="minorHAnsi"/>
              </w:rPr>
              <w:t xml:space="preserve">Since the last Executive we have launched the Reps’ Mental Health Line to ensure our Reps have support when needed. </w:t>
            </w:r>
          </w:p>
          <w:p w:rsidR="00DA15D7" w:rsidRPr="0066240E" w:rsidRDefault="00DA15D7" w:rsidP="00DA15D7">
            <w:pPr>
              <w:rPr>
                <w:rFonts w:cstheme="minorHAnsi"/>
              </w:rPr>
            </w:pPr>
          </w:p>
          <w:p w:rsidR="00DA15D7" w:rsidRPr="0066240E" w:rsidRDefault="00DA15D7" w:rsidP="00DA15D7">
            <w:pPr>
              <w:rPr>
                <w:rFonts w:cstheme="minorHAnsi"/>
                <w:b/>
              </w:rPr>
            </w:pPr>
            <w:r w:rsidRPr="0066240E">
              <w:rPr>
                <w:rFonts w:cstheme="minorHAnsi"/>
                <w:b/>
              </w:rPr>
              <w:t>Pay Deals</w:t>
            </w:r>
          </w:p>
          <w:p w:rsidR="00DA15D7" w:rsidRPr="0066240E" w:rsidRDefault="00DA15D7" w:rsidP="00DA15D7">
            <w:pPr>
              <w:rPr>
                <w:rFonts w:cstheme="minorHAnsi"/>
              </w:rPr>
            </w:pPr>
            <w:r w:rsidRPr="0066240E">
              <w:rPr>
                <w:rFonts w:cstheme="minorHAnsi"/>
              </w:rPr>
              <w:t>Since December, our Union’s Reps and Officers have again secured some very good pay deals for members. Getting more money into the pockets of working people is what “Back to the Workplace” really means.</w:t>
            </w:r>
          </w:p>
          <w:p w:rsidR="00DA15D7" w:rsidRPr="0066240E" w:rsidRDefault="000567E0" w:rsidP="00DA15D7">
            <w:pPr>
              <w:rPr>
                <w:rFonts w:cstheme="minorHAnsi"/>
              </w:rPr>
            </w:pPr>
            <w:r>
              <w:rPr>
                <w:rFonts w:cstheme="minorHAnsi"/>
              </w:rPr>
              <w:lastRenderedPageBreak/>
              <w:t>The General Secretary was</w:t>
            </w:r>
            <w:r w:rsidR="00DA15D7" w:rsidRPr="0066240E">
              <w:rPr>
                <w:rFonts w:cstheme="minorHAnsi"/>
              </w:rPr>
              <w:t xml:space="preserve"> pleased to </w:t>
            </w:r>
            <w:r w:rsidR="00F526B6">
              <w:rPr>
                <w:rFonts w:cstheme="minorHAnsi"/>
              </w:rPr>
              <w:t>report</w:t>
            </w:r>
            <w:r w:rsidR="00DA15D7" w:rsidRPr="0066240E">
              <w:rPr>
                <w:rFonts w:cstheme="minorHAnsi"/>
              </w:rPr>
              <w:t xml:space="preserve"> that it ha</w:t>
            </w:r>
            <w:r w:rsidR="00DA15D7" w:rsidRPr="00765D79">
              <w:rPr>
                <w:rFonts w:cstheme="minorHAnsi"/>
              </w:rPr>
              <w:t>s not been unusual to see agreements that have sealed wage rises in excess of 10% for our members.</w:t>
            </w:r>
            <w:r w:rsidR="00DA15D7" w:rsidRPr="0066240E">
              <w:rPr>
                <w:rFonts w:cstheme="minorHAnsi"/>
              </w:rPr>
              <w:t xml:space="preserve"> And with inflation continuing to rise, it is critical that we continue to push wherever possible and protect our members’ standard of living.</w:t>
            </w:r>
          </w:p>
          <w:p w:rsidR="00DA15D7" w:rsidRPr="0066240E" w:rsidRDefault="00DA15D7" w:rsidP="00DA15D7">
            <w:pPr>
              <w:rPr>
                <w:rFonts w:cstheme="minorHAnsi"/>
              </w:rPr>
            </w:pPr>
          </w:p>
          <w:p w:rsidR="000567E0" w:rsidRDefault="00DA15D7" w:rsidP="00DA15D7">
            <w:pPr>
              <w:pStyle w:val="NoSpacing"/>
              <w:rPr>
                <w:rFonts w:cstheme="minorHAnsi"/>
              </w:rPr>
            </w:pPr>
            <w:r w:rsidRPr="0066240E">
              <w:rPr>
                <w:rFonts w:cstheme="minorHAnsi"/>
              </w:rPr>
              <w:t>In some areas, we are starting to see the impact of our greater emphasis on joined up bargaining, with Stagecoach workers continuing to receive decent pay deals as a direct result of coming together and agreeing a national plan.</w:t>
            </w:r>
          </w:p>
          <w:p w:rsidR="000567E0" w:rsidRPr="0066240E" w:rsidRDefault="000567E0" w:rsidP="00DA15D7">
            <w:pPr>
              <w:pStyle w:val="NoSpacing"/>
              <w:rPr>
                <w:rFonts w:cstheme="minorHAnsi"/>
              </w:rPr>
            </w:pPr>
          </w:p>
          <w:p w:rsidR="004952BF" w:rsidRDefault="00DA15D7" w:rsidP="00DA15D7">
            <w:pPr>
              <w:rPr>
                <w:rFonts w:cstheme="minorHAnsi"/>
                <w:b/>
              </w:rPr>
            </w:pPr>
            <w:r w:rsidRPr="0066240E">
              <w:rPr>
                <w:rFonts w:cstheme="minorHAnsi"/>
                <w:b/>
              </w:rPr>
              <w:t>Disputes</w:t>
            </w:r>
          </w:p>
          <w:p w:rsidR="00DA15D7" w:rsidRPr="0066240E" w:rsidRDefault="00DA15D7" w:rsidP="00DA15D7">
            <w:pPr>
              <w:rPr>
                <w:rFonts w:cstheme="minorHAnsi"/>
              </w:rPr>
            </w:pPr>
            <w:r w:rsidRPr="0066240E">
              <w:rPr>
                <w:rFonts w:cstheme="minorHAnsi"/>
              </w:rPr>
              <w:t xml:space="preserve">From day one of </w:t>
            </w:r>
            <w:r w:rsidR="000567E0">
              <w:rPr>
                <w:rFonts w:cstheme="minorHAnsi"/>
              </w:rPr>
              <w:t>her</w:t>
            </w:r>
            <w:r w:rsidRPr="0066240E">
              <w:rPr>
                <w:rFonts w:cstheme="minorHAnsi"/>
              </w:rPr>
              <w:t xml:space="preserve"> tenure, </w:t>
            </w:r>
            <w:r w:rsidR="000567E0">
              <w:rPr>
                <w:rFonts w:cstheme="minorHAnsi"/>
              </w:rPr>
              <w:t>the General Secretary has</w:t>
            </w:r>
            <w:r w:rsidRPr="0066240E">
              <w:rPr>
                <w:rFonts w:cstheme="minorHAnsi"/>
              </w:rPr>
              <w:t xml:space="preserve"> said many times that </w:t>
            </w:r>
            <w:r w:rsidR="00F526B6">
              <w:rPr>
                <w:rFonts w:cstheme="minorHAnsi"/>
              </w:rPr>
              <w:t>she</w:t>
            </w:r>
            <w:r w:rsidRPr="0066240E">
              <w:rPr>
                <w:rFonts w:cstheme="minorHAnsi"/>
              </w:rPr>
              <w:t xml:space="preserve"> want</w:t>
            </w:r>
            <w:r w:rsidR="00F526B6">
              <w:rPr>
                <w:rFonts w:cstheme="minorHAnsi"/>
              </w:rPr>
              <w:t>s</w:t>
            </w:r>
            <w:r w:rsidRPr="0066240E">
              <w:rPr>
                <w:rFonts w:cstheme="minorHAnsi"/>
              </w:rPr>
              <w:t xml:space="preserve"> our Union to be on the front foot industrially. </w:t>
            </w:r>
            <w:r w:rsidR="00B258E6">
              <w:rPr>
                <w:rFonts w:cstheme="minorHAnsi"/>
              </w:rPr>
              <w:t xml:space="preserve"> Since September 2021 </w:t>
            </w:r>
            <w:r w:rsidRPr="0066240E">
              <w:rPr>
                <w:rFonts w:cstheme="minorHAnsi"/>
              </w:rPr>
              <w:t xml:space="preserve">we have resolved 49 strikes to the satisfaction of our members. </w:t>
            </w:r>
            <w:r w:rsidR="000567E0">
              <w:rPr>
                <w:rFonts w:cstheme="minorHAnsi"/>
              </w:rPr>
              <w:t xml:space="preserve"> </w:t>
            </w:r>
            <w:r w:rsidRPr="0066240E">
              <w:rPr>
                <w:rFonts w:cstheme="minorHAnsi"/>
              </w:rPr>
              <w:t>Taking Industrial Action is not the be all and end all of our work, but it is a symbol of where we are as a trade union, particularly in the context of rising inequality and rampant inflation.</w:t>
            </w:r>
          </w:p>
          <w:p w:rsidR="008F1479" w:rsidRDefault="00DA15D7" w:rsidP="00DA15D7">
            <w:pPr>
              <w:rPr>
                <w:rFonts w:cstheme="minorHAnsi"/>
              </w:rPr>
            </w:pPr>
            <w:r w:rsidRPr="0066240E">
              <w:rPr>
                <w:rFonts w:cstheme="minorHAnsi"/>
              </w:rPr>
              <w:t xml:space="preserve">Many employers who have a clear ability to pay are resisting pay increases. It is essential that Unite plays its role in ensuring that workers do not pay for the pandemic. In many industries our Reps and Shop Stewards are now feeling a growing confidence in their position and ability to make change. This is being borne out by the current, growing number of disputes and ballots that we have running. </w:t>
            </w:r>
            <w:r w:rsidR="004A1465">
              <w:rPr>
                <w:rFonts w:cstheme="minorHAnsi"/>
              </w:rPr>
              <w:t>However, t</w:t>
            </w:r>
            <w:r w:rsidR="008F1479">
              <w:rPr>
                <w:rFonts w:cstheme="minorHAnsi"/>
              </w:rPr>
              <w:t xml:space="preserve">he </w:t>
            </w:r>
            <w:r w:rsidR="004A1465">
              <w:rPr>
                <w:rFonts w:cstheme="minorHAnsi"/>
              </w:rPr>
              <w:t>General</w:t>
            </w:r>
            <w:r w:rsidR="008F1479">
              <w:rPr>
                <w:rFonts w:cstheme="minorHAnsi"/>
              </w:rPr>
              <w:t xml:space="preserve"> Secretary also stressed the importance of </w:t>
            </w:r>
            <w:r w:rsidR="004A1465">
              <w:rPr>
                <w:rFonts w:cstheme="minorHAnsi"/>
              </w:rPr>
              <w:t>making sure</w:t>
            </w:r>
            <w:r w:rsidR="008F1479">
              <w:rPr>
                <w:rFonts w:cstheme="minorHAnsi"/>
              </w:rPr>
              <w:t xml:space="preserve"> </w:t>
            </w:r>
            <w:r w:rsidR="004A1465">
              <w:rPr>
                <w:rFonts w:cstheme="minorHAnsi"/>
              </w:rPr>
              <w:t>th</w:t>
            </w:r>
            <w:r w:rsidR="004952BF">
              <w:rPr>
                <w:rFonts w:cstheme="minorHAnsi"/>
              </w:rPr>
              <w:t>at the</w:t>
            </w:r>
            <w:r w:rsidR="008F1479" w:rsidRPr="008F1479">
              <w:rPr>
                <w:rFonts w:cstheme="minorHAnsi"/>
              </w:rPr>
              <w:t xml:space="preserve"> ballots</w:t>
            </w:r>
            <w:r w:rsidR="004A1465">
              <w:rPr>
                <w:rFonts w:cstheme="minorHAnsi"/>
              </w:rPr>
              <w:t xml:space="preserve"> and re-ballots are done properly and in time – we need to tighten up and stop any errors.</w:t>
            </w:r>
          </w:p>
          <w:p w:rsidR="001E3C07" w:rsidRDefault="001E3C07" w:rsidP="00DA15D7">
            <w:pPr>
              <w:rPr>
                <w:rFonts w:cstheme="minorHAnsi"/>
              </w:rPr>
            </w:pPr>
          </w:p>
          <w:p w:rsidR="001E3C07" w:rsidRPr="004952BF" w:rsidRDefault="001E3C07" w:rsidP="00DA15D7">
            <w:pPr>
              <w:rPr>
                <w:rFonts w:cstheme="minorHAnsi"/>
                <w:b/>
              </w:rPr>
            </w:pPr>
            <w:r w:rsidRPr="004952BF">
              <w:rPr>
                <w:rFonts w:cstheme="minorHAnsi"/>
                <w:b/>
              </w:rPr>
              <w:t>Labour</w:t>
            </w:r>
          </w:p>
          <w:p w:rsidR="008F1479" w:rsidRDefault="00E54AD4" w:rsidP="00DA15D7">
            <w:pPr>
              <w:rPr>
                <w:rFonts w:cstheme="minorHAnsi"/>
              </w:rPr>
            </w:pPr>
            <w:r>
              <w:rPr>
                <w:rFonts w:cstheme="minorHAnsi"/>
              </w:rPr>
              <w:t>The</w:t>
            </w:r>
            <w:r w:rsidR="008F1479">
              <w:rPr>
                <w:rFonts w:cstheme="minorHAnsi"/>
              </w:rPr>
              <w:t xml:space="preserve"> General Secretary </w:t>
            </w:r>
            <w:r>
              <w:rPr>
                <w:rFonts w:cstheme="minorHAnsi"/>
              </w:rPr>
              <w:t>reported on her meeting with</w:t>
            </w:r>
            <w:r w:rsidR="008F1479">
              <w:rPr>
                <w:rFonts w:cstheme="minorHAnsi"/>
              </w:rPr>
              <w:t xml:space="preserve"> Kier Starmer which </w:t>
            </w:r>
            <w:r w:rsidR="004A1465">
              <w:rPr>
                <w:rFonts w:cstheme="minorHAnsi"/>
              </w:rPr>
              <w:t xml:space="preserve">had </w:t>
            </w:r>
            <w:r w:rsidR="008F1479">
              <w:rPr>
                <w:rFonts w:cstheme="minorHAnsi"/>
              </w:rPr>
              <w:t>focused on the Coventry refuse drivers’ dispute</w:t>
            </w:r>
            <w:r>
              <w:rPr>
                <w:rFonts w:cstheme="minorHAnsi"/>
              </w:rPr>
              <w:t xml:space="preserve">. She spoke about </w:t>
            </w:r>
            <w:r w:rsidR="004A1465">
              <w:rPr>
                <w:rFonts w:cstheme="minorHAnsi"/>
              </w:rPr>
              <w:t>the failure of Labour Councillors to intervene in the dispute</w:t>
            </w:r>
            <w:r>
              <w:rPr>
                <w:rFonts w:cstheme="minorHAnsi"/>
              </w:rPr>
              <w:t>, and her subsequent decision on funding for Labour outside of affiliation fees. T</w:t>
            </w:r>
            <w:r w:rsidR="004A1465">
              <w:rPr>
                <w:rFonts w:cstheme="minorHAnsi"/>
              </w:rPr>
              <w:t xml:space="preserve">he General Secretary </w:t>
            </w:r>
            <w:r w:rsidR="008F1479">
              <w:rPr>
                <w:rFonts w:cstheme="minorHAnsi"/>
              </w:rPr>
              <w:t xml:space="preserve">also spoke </w:t>
            </w:r>
            <w:r>
              <w:rPr>
                <w:rFonts w:cstheme="minorHAnsi"/>
              </w:rPr>
              <w:t xml:space="preserve">to him </w:t>
            </w:r>
            <w:r w:rsidR="008F1479">
              <w:rPr>
                <w:rFonts w:cstheme="minorHAnsi"/>
              </w:rPr>
              <w:t xml:space="preserve">about the need </w:t>
            </w:r>
            <w:r w:rsidR="004A1465">
              <w:rPr>
                <w:rFonts w:cstheme="minorHAnsi"/>
              </w:rPr>
              <w:t xml:space="preserve">for Labour to do </w:t>
            </w:r>
            <w:r w:rsidR="008F1479">
              <w:rPr>
                <w:rFonts w:cstheme="minorHAnsi"/>
              </w:rPr>
              <w:t xml:space="preserve">more </w:t>
            </w:r>
            <w:r w:rsidR="004A1465">
              <w:rPr>
                <w:rFonts w:cstheme="minorHAnsi"/>
              </w:rPr>
              <w:t xml:space="preserve">on </w:t>
            </w:r>
            <w:r w:rsidR="008F1479">
              <w:rPr>
                <w:rFonts w:cstheme="minorHAnsi"/>
              </w:rPr>
              <w:t xml:space="preserve">collective rights and her wish to have a Warwick style agreement </w:t>
            </w:r>
            <w:r>
              <w:rPr>
                <w:rFonts w:cstheme="minorHAnsi"/>
              </w:rPr>
              <w:t xml:space="preserve">in place </w:t>
            </w:r>
            <w:r w:rsidR="008F1479">
              <w:rPr>
                <w:rFonts w:cstheme="minorHAnsi"/>
              </w:rPr>
              <w:t>prior to the next general election.</w:t>
            </w:r>
          </w:p>
          <w:p w:rsidR="00DA15D7" w:rsidRPr="0066240E" w:rsidRDefault="00DA15D7" w:rsidP="00DA15D7">
            <w:pPr>
              <w:rPr>
                <w:rFonts w:cstheme="minorHAnsi"/>
                <w:i/>
              </w:rPr>
            </w:pPr>
          </w:p>
          <w:p w:rsidR="00250C3A" w:rsidRDefault="0066240E" w:rsidP="0066240E">
            <w:pPr>
              <w:pStyle w:val="NoSpacing"/>
              <w:rPr>
                <w:rFonts w:cstheme="minorHAnsi"/>
                <w:b/>
              </w:rPr>
            </w:pPr>
            <w:r w:rsidRPr="000567E0">
              <w:rPr>
                <w:rFonts w:cstheme="minorHAnsi"/>
                <w:b/>
              </w:rPr>
              <w:t>Combines</w:t>
            </w:r>
          </w:p>
          <w:p w:rsidR="0066240E" w:rsidRPr="0066240E" w:rsidRDefault="0066240E" w:rsidP="0066240E">
            <w:pPr>
              <w:pStyle w:val="NoSpacing"/>
              <w:rPr>
                <w:rFonts w:cstheme="minorHAnsi"/>
              </w:rPr>
            </w:pPr>
            <w:r w:rsidRPr="0066240E">
              <w:rPr>
                <w:rFonts w:cstheme="minorHAnsi"/>
              </w:rPr>
              <w:t xml:space="preserve">The cost of living crisis has made the case for bringing our Shop Stewards together by employer and industry, even stronger. </w:t>
            </w:r>
            <w:r w:rsidR="000567E0">
              <w:rPr>
                <w:rFonts w:cstheme="minorHAnsi"/>
              </w:rPr>
              <w:t xml:space="preserve"> </w:t>
            </w:r>
            <w:r w:rsidRPr="0066240E">
              <w:rPr>
                <w:rFonts w:cstheme="minorHAnsi"/>
              </w:rPr>
              <w:t xml:space="preserve">Combines </w:t>
            </w:r>
            <w:r w:rsidR="00E54AD4">
              <w:rPr>
                <w:rFonts w:cstheme="minorHAnsi"/>
              </w:rPr>
              <w:t xml:space="preserve">are still embryonic but </w:t>
            </w:r>
            <w:r w:rsidRPr="0066240E">
              <w:rPr>
                <w:rFonts w:cstheme="minorHAnsi"/>
              </w:rPr>
              <w:t>have been developed in a number of areas and have been very well received by our Reps. Over the next couple of months, the Union will be developing bespoke support packages for our Combines as we approach our key bargaining period.</w:t>
            </w:r>
            <w:r w:rsidR="000567E0">
              <w:rPr>
                <w:rFonts w:cstheme="minorHAnsi"/>
              </w:rPr>
              <w:t xml:space="preserve"> </w:t>
            </w:r>
            <w:r w:rsidRPr="0066240E">
              <w:rPr>
                <w:rFonts w:cstheme="minorHAnsi"/>
              </w:rPr>
              <w:t>It is clear that we need to prioritise collecting our industrial data, so that our Reps are better able to compare agreements, pay rates, anniversary dates etc. We are also going to have to tackle data cleansing as a priority moving forward. There have already been a number of problems with our membership data that has impacted on our ability to ballot for action. This needs to be resolved long term.</w:t>
            </w:r>
          </w:p>
          <w:p w:rsidR="001E3C07" w:rsidRPr="0066240E" w:rsidRDefault="001E3C07" w:rsidP="0066240E">
            <w:pPr>
              <w:pStyle w:val="NoSpacing"/>
              <w:rPr>
                <w:rFonts w:cstheme="minorHAnsi"/>
              </w:rPr>
            </w:pPr>
          </w:p>
          <w:p w:rsidR="00250C3A" w:rsidRDefault="0066240E" w:rsidP="0066240E">
            <w:pPr>
              <w:pStyle w:val="NoSpacing"/>
              <w:rPr>
                <w:rFonts w:cstheme="minorHAnsi"/>
                <w:b/>
              </w:rPr>
            </w:pPr>
            <w:r w:rsidRPr="000567E0">
              <w:rPr>
                <w:rFonts w:cstheme="minorHAnsi"/>
                <w:b/>
              </w:rPr>
              <w:lastRenderedPageBreak/>
              <w:t>Meetings with other Unions</w:t>
            </w:r>
          </w:p>
          <w:p w:rsidR="00CC11CE" w:rsidRDefault="0066240E" w:rsidP="0066240E">
            <w:pPr>
              <w:pStyle w:val="NoSpacing"/>
              <w:rPr>
                <w:rFonts w:cstheme="minorHAnsi"/>
              </w:rPr>
            </w:pPr>
            <w:r w:rsidRPr="0066240E">
              <w:rPr>
                <w:rFonts w:cstheme="minorHAnsi"/>
              </w:rPr>
              <w:t>Given the attacks on workers across Britain and Ireland and alm</w:t>
            </w:r>
            <w:r w:rsidR="00F526B6">
              <w:rPr>
                <w:rFonts w:cstheme="minorHAnsi"/>
              </w:rPr>
              <w:t xml:space="preserve">ost all areas of the Economy, The General </w:t>
            </w:r>
            <w:r w:rsidR="00765D79">
              <w:rPr>
                <w:rFonts w:cstheme="minorHAnsi"/>
              </w:rPr>
              <w:t>Secretary</w:t>
            </w:r>
            <w:r w:rsidR="008E009A">
              <w:rPr>
                <w:rFonts w:cstheme="minorHAnsi"/>
              </w:rPr>
              <w:t xml:space="preserve"> has </w:t>
            </w:r>
            <w:r w:rsidRPr="0066240E">
              <w:rPr>
                <w:rFonts w:cstheme="minorHAnsi"/>
              </w:rPr>
              <w:t xml:space="preserve">been in discussion with General Secretaries </w:t>
            </w:r>
            <w:r w:rsidR="00F526B6">
              <w:rPr>
                <w:rFonts w:cstheme="minorHAnsi"/>
              </w:rPr>
              <w:t xml:space="preserve">from other unions </w:t>
            </w:r>
            <w:r w:rsidRPr="0066240E">
              <w:rPr>
                <w:rFonts w:cstheme="minorHAnsi"/>
              </w:rPr>
              <w:t xml:space="preserve">about coming together to discuss how we deal with issues facing workers as a TU Collective. Outside of the </w:t>
            </w:r>
            <w:r w:rsidR="00765D79" w:rsidRPr="0066240E">
              <w:rPr>
                <w:rFonts w:cstheme="minorHAnsi"/>
              </w:rPr>
              <w:t>new deal</w:t>
            </w:r>
            <w:r w:rsidRPr="0066240E">
              <w:rPr>
                <w:rFonts w:cstheme="minorHAnsi"/>
              </w:rPr>
              <w:t xml:space="preserve"> that was proposed some time ago, </w:t>
            </w:r>
            <w:r w:rsidR="000567E0">
              <w:rPr>
                <w:rFonts w:cstheme="minorHAnsi"/>
              </w:rPr>
              <w:t>our General Secretary wants</w:t>
            </w:r>
            <w:r w:rsidRPr="0066240E">
              <w:rPr>
                <w:rFonts w:cstheme="minorHAnsi"/>
              </w:rPr>
              <w:t xml:space="preserve"> to focus on practical solutions and outcomes that we can work on together, to ensure workers do not pay the price for the pandemic. This is in its infancy, but as a first step the GSs from the big five unions </w:t>
            </w:r>
            <w:r w:rsidR="00CC11CE">
              <w:rPr>
                <w:rFonts w:cstheme="minorHAnsi"/>
              </w:rPr>
              <w:t>have met and discussed possible areas of cooperation</w:t>
            </w:r>
            <w:r w:rsidR="003068A7">
              <w:rPr>
                <w:rFonts w:cstheme="minorHAnsi"/>
              </w:rPr>
              <w:t>,</w:t>
            </w:r>
            <w:r w:rsidR="00CC11CE">
              <w:rPr>
                <w:rFonts w:cstheme="minorHAnsi"/>
              </w:rPr>
              <w:t xml:space="preserve"> such as lining up anniversary dates for collective bargaining and sharing access to the Unite </w:t>
            </w:r>
            <w:r w:rsidR="00CC11CE" w:rsidRPr="00CC11CE">
              <w:rPr>
                <w:rFonts w:cstheme="minorHAnsi"/>
              </w:rPr>
              <w:t>bargaining index</w:t>
            </w:r>
            <w:r w:rsidR="00CC11CE">
              <w:rPr>
                <w:rFonts w:cstheme="minorHAnsi"/>
              </w:rPr>
              <w:t>.</w:t>
            </w:r>
          </w:p>
          <w:p w:rsidR="0066240E" w:rsidRPr="0066240E" w:rsidRDefault="0066240E" w:rsidP="0066240E">
            <w:pPr>
              <w:pStyle w:val="NoSpacing"/>
              <w:rPr>
                <w:rFonts w:cstheme="minorHAnsi"/>
              </w:rPr>
            </w:pPr>
          </w:p>
          <w:p w:rsidR="0066240E" w:rsidRPr="000567E0" w:rsidRDefault="0066240E" w:rsidP="0066240E">
            <w:pPr>
              <w:pStyle w:val="NoSpacing"/>
              <w:rPr>
                <w:rFonts w:cstheme="minorHAnsi"/>
                <w:b/>
              </w:rPr>
            </w:pPr>
            <w:r w:rsidRPr="000567E0">
              <w:rPr>
                <w:rFonts w:cstheme="minorHAnsi"/>
                <w:b/>
              </w:rPr>
              <w:t>Equalities’ Development Centres</w:t>
            </w:r>
          </w:p>
          <w:p w:rsidR="0066240E" w:rsidRPr="0066240E" w:rsidRDefault="008563F7" w:rsidP="0066240E">
            <w:pPr>
              <w:pStyle w:val="NoSpacing"/>
              <w:rPr>
                <w:rFonts w:cstheme="minorHAnsi"/>
              </w:rPr>
            </w:pPr>
            <w:r>
              <w:rPr>
                <w:rFonts w:cstheme="minorHAnsi"/>
              </w:rPr>
              <w:t xml:space="preserve">At the </w:t>
            </w:r>
            <w:r w:rsidR="0066240E" w:rsidRPr="0066240E">
              <w:rPr>
                <w:rFonts w:cstheme="minorHAnsi"/>
              </w:rPr>
              <w:t xml:space="preserve">last Executive, </w:t>
            </w:r>
            <w:r>
              <w:rPr>
                <w:rFonts w:cstheme="minorHAnsi"/>
              </w:rPr>
              <w:t xml:space="preserve">the General Secretary </w:t>
            </w:r>
            <w:r w:rsidR="0066240E" w:rsidRPr="0066240E">
              <w:rPr>
                <w:rFonts w:cstheme="minorHAnsi"/>
              </w:rPr>
              <w:t xml:space="preserve">proposed the introduction of Equalities’ Development Centres, </w:t>
            </w:r>
            <w:r>
              <w:rPr>
                <w:rFonts w:cstheme="minorHAnsi"/>
              </w:rPr>
              <w:t xml:space="preserve">she hosted a meeting </w:t>
            </w:r>
            <w:r w:rsidR="0066240E" w:rsidRPr="0066240E">
              <w:rPr>
                <w:rFonts w:cstheme="minorHAnsi"/>
              </w:rPr>
              <w:t>attended by the EC members for equalities, the chairs and vice-chairs of the national equalities committees, as well as the Equalities’ Officers and the AGS</w:t>
            </w:r>
            <w:r>
              <w:rPr>
                <w:rFonts w:cstheme="minorHAnsi"/>
              </w:rPr>
              <w:t xml:space="preserve"> to discuss these and proposals</w:t>
            </w:r>
            <w:r w:rsidR="0066240E" w:rsidRPr="0066240E">
              <w:rPr>
                <w:rFonts w:cstheme="minorHAnsi"/>
              </w:rPr>
              <w:t xml:space="preserve"> are now being finalised on actions and </w:t>
            </w:r>
            <w:r>
              <w:rPr>
                <w:rFonts w:cstheme="minorHAnsi"/>
              </w:rPr>
              <w:t xml:space="preserve">it </w:t>
            </w:r>
            <w:r w:rsidR="00765D79">
              <w:rPr>
                <w:rFonts w:cstheme="minorHAnsi"/>
              </w:rPr>
              <w:t xml:space="preserve">is hoped </w:t>
            </w:r>
            <w:r>
              <w:rPr>
                <w:rFonts w:cstheme="minorHAnsi"/>
              </w:rPr>
              <w:t xml:space="preserve">that the </w:t>
            </w:r>
            <w:r w:rsidR="0066240E" w:rsidRPr="0066240E">
              <w:rPr>
                <w:rFonts w:cstheme="minorHAnsi"/>
              </w:rPr>
              <w:t xml:space="preserve">first Equalities Development centre </w:t>
            </w:r>
            <w:r>
              <w:rPr>
                <w:rFonts w:cstheme="minorHAnsi"/>
              </w:rPr>
              <w:t>will be held in the coming weeks.</w:t>
            </w:r>
          </w:p>
          <w:p w:rsidR="0066240E" w:rsidRPr="0066240E" w:rsidRDefault="0066240E" w:rsidP="0066240E">
            <w:pPr>
              <w:pStyle w:val="NoSpacing"/>
              <w:rPr>
                <w:rFonts w:cstheme="minorHAnsi"/>
              </w:rPr>
            </w:pPr>
          </w:p>
          <w:p w:rsidR="0066240E" w:rsidRPr="008563F7" w:rsidRDefault="0066240E" w:rsidP="0066240E">
            <w:pPr>
              <w:pStyle w:val="NoSpacing"/>
              <w:rPr>
                <w:rFonts w:cstheme="minorHAnsi"/>
                <w:b/>
              </w:rPr>
            </w:pPr>
            <w:r w:rsidRPr="008563F7">
              <w:rPr>
                <w:rFonts w:cstheme="minorHAnsi"/>
                <w:b/>
              </w:rPr>
              <w:t xml:space="preserve">Birmingham Hotel and Conference Centre </w:t>
            </w:r>
          </w:p>
          <w:p w:rsidR="0066240E" w:rsidRDefault="008563F7" w:rsidP="0066240E">
            <w:pPr>
              <w:pStyle w:val="NoSpacing"/>
              <w:rPr>
                <w:rFonts w:cstheme="minorHAnsi"/>
              </w:rPr>
            </w:pPr>
            <w:r>
              <w:rPr>
                <w:rFonts w:cstheme="minorHAnsi"/>
              </w:rPr>
              <w:t>T</w:t>
            </w:r>
            <w:r w:rsidR="0066240E" w:rsidRPr="0066240E">
              <w:rPr>
                <w:rFonts w:cstheme="minorHAnsi"/>
              </w:rPr>
              <w:t xml:space="preserve">he </w:t>
            </w:r>
            <w:r w:rsidR="00F526B6">
              <w:rPr>
                <w:rFonts w:cstheme="minorHAnsi"/>
              </w:rPr>
              <w:t xml:space="preserve">General Secretary has received the </w:t>
            </w:r>
            <w:r w:rsidR="0066240E" w:rsidRPr="0066240E">
              <w:rPr>
                <w:rFonts w:cstheme="minorHAnsi"/>
              </w:rPr>
              <w:t xml:space="preserve">expert valuation of the Birmingham Hotel and Conference Centre </w:t>
            </w:r>
            <w:r w:rsidR="00F526B6">
              <w:rPr>
                <w:rFonts w:cstheme="minorHAnsi"/>
              </w:rPr>
              <w:t xml:space="preserve">that she </w:t>
            </w:r>
            <w:r w:rsidR="0066240E" w:rsidRPr="0066240E">
              <w:rPr>
                <w:rFonts w:cstheme="minorHAnsi"/>
              </w:rPr>
              <w:t>commissioned</w:t>
            </w:r>
            <w:r>
              <w:rPr>
                <w:rFonts w:cstheme="minorHAnsi"/>
              </w:rPr>
              <w:t xml:space="preserve"> and is </w:t>
            </w:r>
            <w:r w:rsidR="0066240E" w:rsidRPr="0066240E">
              <w:rPr>
                <w:rFonts w:cstheme="minorHAnsi"/>
              </w:rPr>
              <w:t>considerably lower than the costs incurred in building the site. This represents a potentially significant loss to Unite and has to be investigated.</w:t>
            </w:r>
            <w:r>
              <w:rPr>
                <w:rFonts w:cstheme="minorHAnsi"/>
              </w:rPr>
              <w:t xml:space="preserve">   She </w:t>
            </w:r>
            <w:r w:rsidR="0066240E" w:rsidRPr="0066240E">
              <w:rPr>
                <w:rFonts w:cstheme="minorHAnsi"/>
              </w:rPr>
              <w:t xml:space="preserve">therefore commissioned an independent inquiry, led by Martin Bowdery QC and supported by a quantity surveyor and an external law firm, to review the costs incurred on the Birmingham Project and address the question of how and why this difference has arisen. </w:t>
            </w:r>
            <w:r>
              <w:rPr>
                <w:rFonts w:cstheme="minorHAnsi"/>
              </w:rPr>
              <w:t xml:space="preserve"> </w:t>
            </w:r>
            <w:r w:rsidR="00595C8F">
              <w:rPr>
                <w:rFonts w:cstheme="minorHAnsi"/>
              </w:rPr>
              <w:t>It was reported that the</w:t>
            </w:r>
            <w:r w:rsidR="0066240E" w:rsidRPr="0066240E">
              <w:rPr>
                <w:rFonts w:cstheme="minorHAnsi"/>
              </w:rPr>
              <w:t xml:space="preserve"> investigation has begun and the lawyers are currently gathering and reviewing documentary evidence. Once that initial phase is completed, they will start interviewing relevant parties. </w:t>
            </w:r>
            <w:r>
              <w:rPr>
                <w:rFonts w:cstheme="minorHAnsi"/>
              </w:rPr>
              <w:t xml:space="preserve">  An </w:t>
            </w:r>
            <w:r w:rsidR="0066240E" w:rsidRPr="0066240E">
              <w:rPr>
                <w:rFonts w:cstheme="minorHAnsi"/>
              </w:rPr>
              <w:t xml:space="preserve">initial update </w:t>
            </w:r>
            <w:r>
              <w:rPr>
                <w:rFonts w:cstheme="minorHAnsi"/>
              </w:rPr>
              <w:t xml:space="preserve">is expected </w:t>
            </w:r>
            <w:r w:rsidR="0066240E" w:rsidRPr="0066240E">
              <w:rPr>
                <w:rFonts w:cstheme="minorHAnsi"/>
              </w:rPr>
              <w:t xml:space="preserve">by the end of March and </w:t>
            </w:r>
            <w:r>
              <w:rPr>
                <w:rFonts w:cstheme="minorHAnsi"/>
              </w:rPr>
              <w:t xml:space="preserve">the General Secretary </w:t>
            </w:r>
            <w:r w:rsidR="0066240E" w:rsidRPr="0066240E">
              <w:rPr>
                <w:rFonts w:cstheme="minorHAnsi"/>
              </w:rPr>
              <w:t>intend</w:t>
            </w:r>
            <w:r>
              <w:rPr>
                <w:rFonts w:cstheme="minorHAnsi"/>
              </w:rPr>
              <w:t>s</w:t>
            </w:r>
            <w:r w:rsidR="0066240E" w:rsidRPr="0066240E">
              <w:rPr>
                <w:rFonts w:cstheme="minorHAnsi"/>
              </w:rPr>
              <w:t xml:space="preserve"> to call a special meeting of the Executive Council when the Report is received.</w:t>
            </w:r>
            <w:r>
              <w:rPr>
                <w:rFonts w:cstheme="minorHAnsi"/>
              </w:rPr>
              <w:t xml:space="preserve"> </w:t>
            </w:r>
            <w:r w:rsidR="0066240E" w:rsidRPr="0066240E">
              <w:rPr>
                <w:rFonts w:cstheme="minorHAnsi"/>
              </w:rPr>
              <w:t xml:space="preserve">In the meantime we have suspended the agreement under which Purple Apple had been acting as Property Managers to Unite. This work is now being coordinated through our internal Property Department staff. </w:t>
            </w:r>
          </w:p>
          <w:p w:rsidR="008563F7" w:rsidRPr="0066240E" w:rsidRDefault="008563F7" w:rsidP="0066240E">
            <w:pPr>
              <w:pStyle w:val="NoSpacing"/>
              <w:rPr>
                <w:rFonts w:cstheme="minorHAnsi"/>
              </w:rPr>
            </w:pPr>
          </w:p>
          <w:p w:rsidR="0066240E" w:rsidRPr="008563F7" w:rsidRDefault="0066240E" w:rsidP="0066240E">
            <w:pPr>
              <w:pStyle w:val="NoSpacing"/>
              <w:rPr>
                <w:rFonts w:cstheme="minorHAnsi"/>
                <w:b/>
              </w:rPr>
            </w:pPr>
            <w:r w:rsidRPr="008563F7">
              <w:rPr>
                <w:rFonts w:cstheme="minorHAnsi"/>
                <w:b/>
              </w:rPr>
              <w:t>Pay and Pensions</w:t>
            </w:r>
          </w:p>
          <w:p w:rsidR="008563F7" w:rsidRPr="008563F7" w:rsidRDefault="008563F7" w:rsidP="008563F7">
            <w:pPr>
              <w:pStyle w:val="NoSpacing"/>
              <w:rPr>
                <w:rFonts w:cstheme="minorHAnsi"/>
              </w:rPr>
            </w:pPr>
            <w:r w:rsidRPr="008563F7">
              <w:rPr>
                <w:rFonts w:cstheme="minorHAnsi"/>
              </w:rPr>
              <w:t xml:space="preserve">The General Secretary referred to the detailed conversation at the last Council meeting regarding pay and pensions and a deficit in the pension scheme.  The deficit is around £22 million and the employer contribution being paid for some time </w:t>
            </w:r>
            <w:r w:rsidR="00F526B6">
              <w:rPr>
                <w:rFonts w:cstheme="minorHAnsi"/>
              </w:rPr>
              <w:t>has been</w:t>
            </w:r>
            <w:r w:rsidR="00250C3A">
              <w:rPr>
                <w:rFonts w:cstheme="minorHAnsi"/>
              </w:rPr>
              <w:t xml:space="preserve"> 20.4%.  The a</w:t>
            </w:r>
            <w:r w:rsidRPr="008563F7">
              <w:rPr>
                <w:rFonts w:cstheme="minorHAnsi"/>
              </w:rPr>
              <w:t xml:space="preserve">ctuaries </w:t>
            </w:r>
            <w:r w:rsidR="003068A7">
              <w:rPr>
                <w:rFonts w:cstheme="minorHAnsi"/>
              </w:rPr>
              <w:t>had advised that</w:t>
            </w:r>
            <w:r w:rsidR="00F526B6">
              <w:rPr>
                <w:rFonts w:cstheme="minorHAnsi"/>
              </w:rPr>
              <w:t xml:space="preserve"> there </w:t>
            </w:r>
            <w:r w:rsidRPr="008563F7">
              <w:rPr>
                <w:rFonts w:cstheme="minorHAnsi"/>
              </w:rPr>
              <w:t xml:space="preserve">needs to be an employer contribution of 27.5% to make sure the scheme is viable. </w:t>
            </w:r>
            <w:r w:rsidR="003068A7">
              <w:rPr>
                <w:rFonts w:cstheme="minorHAnsi"/>
              </w:rPr>
              <w:t xml:space="preserve">This </w:t>
            </w:r>
            <w:r w:rsidR="00250C3A">
              <w:rPr>
                <w:rFonts w:cstheme="minorHAnsi"/>
              </w:rPr>
              <w:t>solution was</w:t>
            </w:r>
            <w:r w:rsidR="003068A7">
              <w:rPr>
                <w:rFonts w:cstheme="minorHAnsi"/>
              </w:rPr>
              <w:t xml:space="preserve"> rejected by the last Council meeting.</w:t>
            </w:r>
            <w:r w:rsidRPr="008563F7">
              <w:rPr>
                <w:rFonts w:cstheme="minorHAnsi"/>
              </w:rPr>
              <w:t xml:space="preserve"> The discussions </w:t>
            </w:r>
            <w:r w:rsidR="00F526B6">
              <w:rPr>
                <w:rFonts w:cstheme="minorHAnsi"/>
              </w:rPr>
              <w:t xml:space="preserve">with bargaining groups </w:t>
            </w:r>
            <w:r w:rsidRPr="008563F7">
              <w:rPr>
                <w:rFonts w:cstheme="minorHAnsi"/>
              </w:rPr>
              <w:t xml:space="preserve">took an industrial route to the conversation as the intention was to try and have a fair settlement for pay but also to try and get the pension scheme in the best possible situation in order not to have a boom and bust situation every three years.  It was necessary to have </w:t>
            </w:r>
            <w:r w:rsidRPr="008563F7">
              <w:rPr>
                <w:rFonts w:cstheme="minorHAnsi"/>
              </w:rPr>
              <w:lastRenderedPageBreak/>
              <w:t xml:space="preserve">pay and pensions in the </w:t>
            </w:r>
            <w:r w:rsidR="00F526B6">
              <w:rPr>
                <w:rFonts w:cstheme="minorHAnsi"/>
              </w:rPr>
              <w:t>same discussion.  The Council was</w:t>
            </w:r>
            <w:r w:rsidRPr="008563F7">
              <w:rPr>
                <w:rFonts w:cstheme="minorHAnsi"/>
              </w:rPr>
              <w:t xml:space="preserve"> given a detailed breakdown of how the figures were arrived at.  The negotiated settlement agreed with the</w:t>
            </w:r>
            <w:r w:rsidR="00595C8F">
              <w:rPr>
                <w:rFonts w:cstheme="minorHAnsi"/>
              </w:rPr>
              <w:t xml:space="preserve"> bargaining units is as follows:</w:t>
            </w:r>
          </w:p>
          <w:p w:rsidR="00595C8F" w:rsidRDefault="00595C8F" w:rsidP="008563F7">
            <w:pPr>
              <w:pStyle w:val="NoSpacing"/>
              <w:rPr>
                <w:rFonts w:cstheme="minorHAnsi"/>
              </w:rPr>
            </w:pPr>
          </w:p>
          <w:p w:rsidR="008563F7" w:rsidRPr="008563F7" w:rsidRDefault="008563F7" w:rsidP="008563F7">
            <w:pPr>
              <w:pStyle w:val="NoSpacing"/>
              <w:rPr>
                <w:rFonts w:cstheme="minorHAnsi"/>
              </w:rPr>
            </w:pPr>
            <w:r w:rsidRPr="008563F7">
              <w:rPr>
                <w:rFonts w:cstheme="minorHAnsi"/>
              </w:rPr>
              <w:t>The final salary scheme will be preserved and that employees will meet the whole cost of the additional 7.1% required to fund the scheme, starting from 1st January 2023:</w:t>
            </w:r>
          </w:p>
          <w:p w:rsidR="008563F7" w:rsidRPr="008563F7" w:rsidRDefault="008563F7" w:rsidP="008563F7">
            <w:pPr>
              <w:pStyle w:val="NoSpacing"/>
              <w:rPr>
                <w:rFonts w:cstheme="minorHAnsi"/>
              </w:rPr>
            </w:pPr>
            <w:r w:rsidRPr="008563F7">
              <w:rPr>
                <w:rFonts w:cstheme="minorHAnsi"/>
              </w:rPr>
              <w:t>•</w:t>
            </w:r>
            <w:r w:rsidRPr="008563F7">
              <w:rPr>
                <w:rFonts w:cstheme="minorHAnsi"/>
              </w:rPr>
              <w:tab/>
              <w:t>4.8% in additional contributions – funded by sacrificing 3.3% of a 2022 RPI pay rise.</w:t>
            </w:r>
          </w:p>
          <w:p w:rsidR="008563F7" w:rsidRPr="008563F7" w:rsidRDefault="008563F7" w:rsidP="008563F7">
            <w:pPr>
              <w:pStyle w:val="NoSpacing"/>
              <w:rPr>
                <w:rFonts w:cstheme="minorHAnsi"/>
              </w:rPr>
            </w:pPr>
            <w:r w:rsidRPr="008563F7">
              <w:rPr>
                <w:rFonts w:cstheme="minorHAnsi"/>
              </w:rPr>
              <w:t>•</w:t>
            </w:r>
            <w:r w:rsidRPr="008563F7">
              <w:rPr>
                <w:rFonts w:cstheme="minorHAnsi"/>
              </w:rPr>
              <w:tab/>
              <w:t>1% (on average) in additional employee contributions for scheme members.</w:t>
            </w:r>
          </w:p>
          <w:p w:rsidR="008563F7" w:rsidRPr="008563F7" w:rsidRDefault="008563F7" w:rsidP="008563F7">
            <w:pPr>
              <w:pStyle w:val="NoSpacing"/>
              <w:rPr>
                <w:rFonts w:cstheme="minorHAnsi"/>
              </w:rPr>
            </w:pPr>
            <w:r w:rsidRPr="008563F7">
              <w:rPr>
                <w:rFonts w:cstheme="minorHAnsi"/>
              </w:rPr>
              <w:t>•</w:t>
            </w:r>
            <w:r w:rsidRPr="008563F7">
              <w:rPr>
                <w:rFonts w:cstheme="minorHAnsi"/>
              </w:rPr>
              <w:tab/>
              <w:t>1.3% in reduced benefits (partner’s benefits reduced from 50% to 30%)</w:t>
            </w:r>
          </w:p>
          <w:p w:rsidR="00595C8F" w:rsidRDefault="00595C8F" w:rsidP="008563F7">
            <w:pPr>
              <w:pStyle w:val="NoSpacing"/>
              <w:rPr>
                <w:rFonts w:cstheme="minorHAnsi"/>
              </w:rPr>
            </w:pPr>
          </w:p>
          <w:p w:rsidR="008563F7" w:rsidRPr="008563F7" w:rsidRDefault="008563F7" w:rsidP="008563F7">
            <w:pPr>
              <w:pStyle w:val="NoSpacing"/>
              <w:rPr>
                <w:rFonts w:cstheme="minorHAnsi"/>
              </w:rPr>
            </w:pPr>
            <w:r w:rsidRPr="008563F7">
              <w:rPr>
                <w:rFonts w:cstheme="minorHAnsi"/>
              </w:rPr>
              <w:t>The related pay deal:</w:t>
            </w:r>
          </w:p>
          <w:p w:rsidR="008563F7" w:rsidRPr="008563F7" w:rsidRDefault="008563F7" w:rsidP="008563F7">
            <w:pPr>
              <w:pStyle w:val="NoSpacing"/>
              <w:rPr>
                <w:rFonts w:cstheme="minorHAnsi"/>
              </w:rPr>
            </w:pPr>
            <w:r w:rsidRPr="008563F7">
              <w:rPr>
                <w:rFonts w:cstheme="minorHAnsi"/>
              </w:rPr>
              <w:t>•</w:t>
            </w:r>
            <w:r w:rsidRPr="008563F7">
              <w:rPr>
                <w:rFonts w:cstheme="minorHAnsi"/>
              </w:rPr>
              <w:tab/>
              <w:t>2021: 2% on all elements of pay backdated to 1st January 2021</w:t>
            </w:r>
          </w:p>
          <w:p w:rsidR="008563F7" w:rsidRPr="008563F7" w:rsidRDefault="008563F7" w:rsidP="008563F7">
            <w:pPr>
              <w:pStyle w:val="NoSpacing"/>
              <w:rPr>
                <w:rFonts w:cstheme="minorHAnsi"/>
              </w:rPr>
            </w:pPr>
            <w:r w:rsidRPr="008563F7">
              <w:rPr>
                <w:rFonts w:cstheme="minorHAnsi"/>
              </w:rPr>
              <w:t>•</w:t>
            </w:r>
            <w:r w:rsidRPr="008563F7">
              <w:rPr>
                <w:rFonts w:cstheme="minorHAnsi"/>
              </w:rPr>
              <w:tab/>
              <w:t>2022: 4.2% on all elements of pay backdated to 1st January 2022</w:t>
            </w:r>
          </w:p>
          <w:p w:rsidR="008563F7" w:rsidRPr="008563F7" w:rsidRDefault="008563F7" w:rsidP="008563F7">
            <w:pPr>
              <w:pStyle w:val="NoSpacing"/>
              <w:rPr>
                <w:rFonts w:cstheme="minorHAnsi"/>
              </w:rPr>
            </w:pPr>
            <w:r w:rsidRPr="008563F7">
              <w:rPr>
                <w:rFonts w:cstheme="minorHAnsi"/>
              </w:rPr>
              <w:t>•</w:t>
            </w:r>
            <w:r w:rsidRPr="008563F7">
              <w:rPr>
                <w:rFonts w:cstheme="minorHAnsi"/>
              </w:rPr>
              <w:tab/>
              <w:t>A one off lump sum payment of £1,400 pro rata</w:t>
            </w:r>
          </w:p>
          <w:p w:rsidR="008563F7" w:rsidRPr="008563F7" w:rsidRDefault="008563F7" w:rsidP="008563F7">
            <w:pPr>
              <w:pStyle w:val="NoSpacing"/>
              <w:rPr>
                <w:rFonts w:cstheme="minorHAnsi"/>
              </w:rPr>
            </w:pPr>
            <w:r w:rsidRPr="008563F7">
              <w:rPr>
                <w:rFonts w:cstheme="minorHAnsi"/>
              </w:rPr>
              <w:t>•</w:t>
            </w:r>
            <w:r w:rsidRPr="008563F7">
              <w:rPr>
                <w:rFonts w:cstheme="minorHAnsi"/>
              </w:rPr>
              <w:tab/>
              <w:t>Childcare allowance will increase from £15 per day to £20 per day</w:t>
            </w:r>
          </w:p>
          <w:p w:rsidR="0066240E" w:rsidRDefault="008563F7" w:rsidP="008563F7">
            <w:pPr>
              <w:pStyle w:val="NoSpacing"/>
              <w:rPr>
                <w:rFonts w:cstheme="minorHAnsi"/>
              </w:rPr>
            </w:pPr>
            <w:r w:rsidRPr="008563F7">
              <w:rPr>
                <w:rFonts w:cstheme="minorHAnsi"/>
              </w:rPr>
              <w:t>•</w:t>
            </w:r>
            <w:r w:rsidRPr="008563F7">
              <w:rPr>
                <w:rFonts w:cstheme="minorHAnsi"/>
              </w:rPr>
              <w:tab/>
              <w:t>Wellbeing allowance will increase by £25 per annum</w:t>
            </w:r>
          </w:p>
          <w:p w:rsidR="001E3C07" w:rsidRDefault="001E3C07" w:rsidP="008563F7">
            <w:pPr>
              <w:pStyle w:val="NoSpacing"/>
              <w:rPr>
                <w:rFonts w:cstheme="minorHAnsi"/>
              </w:rPr>
            </w:pPr>
          </w:p>
          <w:p w:rsidR="00E54AD4" w:rsidRPr="004952BF" w:rsidRDefault="003068A7" w:rsidP="008563F7">
            <w:pPr>
              <w:pStyle w:val="NoSpacing"/>
              <w:rPr>
                <w:rFonts w:cstheme="minorHAnsi"/>
              </w:rPr>
            </w:pPr>
            <w:r w:rsidRPr="004952BF">
              <w:rPr>
                <w:rFonts w:cstheme="minorHAnsi"/>
              </w:rPr>
              <w:t xml:space="preserve">The </w:t>
            </w:r>
            <w:r w:rsidRPr="00E54AD4">
              <w:rPr>
                <w:rFonts w:cstheme="minorHAnsi"/>
              </w:rPr>
              <w:t>negotiated settlement</w:t>
            </w:r>
            <w:r w:rsidRPr="004952BF">
              <w:rPr>
                <w:rFonts w:cstheme="minorHAnsi"/>
              </w:rPr>
              <w:t xml:space="preserve"> was approved by the Council. </w:t>
            </w:r>
          </w:p>
          <w:p w:rsidR="00E54AD4" w:rsidRPr="004952BF" w:rsidRDefault="00E54AD4" w:rsidP="008563F7">
            <w:pPr>
              <w:pStyle w:val="NoSpacing"/>
              <w:rPr>
                <w:rFonts w:cstheme="minorHAnsi"/>
              </w:rPr>
            </w:pPr>
          </w:p>
          <w:p w:rsidR="001E3C07" w:rsidRPr="004952BF" w:rsidRDefault="00CC11CE" w:rsidP="008563F7">
            <w:pPr>
              <w:pStyle w:val="NoSpacing"/>
              <w:rPr>
                <w:rFonts w:cstheme="minorHAnsi"/>
              </w:rPr>
            </w:pPr>
            <w:r w:rsidRPr="004952BF">
              <w:rPr>
                <w:rFonts w:cstheme="minorHAnsi"/>
              </w:rPr>
              <w:t xml:space="preserve">It was </w:t>
            </w:r>
            <w:r w:rsidR="003068A7" w:rsidRPr="004952BF">
              <w:rPr>
                <w:rFonts w:cstheme="minorHAnsi"/>
              </w:rPr>
              <w:t xml:space="preserve">further </w:t>
            </w:r>
            <w:r w:rsidRPr="004952BF">
              <w:rPr>
                <w:rFonts w:cstheme="minorHAnsi"/>
              </w:rPr>
              <w:t xml:space="preserve">agreed that a working </w:t>
            </w:r>
            <w:r w:rsidR="001E3C07" w:rsidRPr="00E54AD4">
              <w:rPr>
                <w:rFonts w:cstheme="minorHAnsi"/>
              </w:rPr>
              <w:t xml:space="preserve">group </w:t>
            </w:r>
            <w:r w:rsidRPr="00E54AD4">
              <w:rPr>
                <w:rFonts w:cstheme="minorHAnsi"/>
              </w:rPr>
              <w:t xml:space="preserve">of </w:t>
            </w:r>
            <w:r w:rsidRPr="004952BF">
              <w:rPr>
                <w:rFonts w:cstheme="minorHAnsi"/>
              </w:rPr>
              <w:t xml:space="preserve">EC members who are not Unite Pension Trustees would be set up </w:t>
            </w:r>
            <w:r w:rsidR="0044591F">
              <w:rPr>
                <w:rFonts w:cstheme="minorHAnsi"/>
              </w:rPr>
              <w:t xml:space="preserve">to </w:t>
            </w:r>
            <w:r w:rsidRPr="004952BF">
              <w:rPr>
                <w:rFonts w:cstheme="minorHAnsi"/>
              </w:rPr>
              <w:t xml:space="preserve">work with the </w:t>
            </w:r>
            <w:r w:rsidR="00250C3A">
              <w:rPr>
                <w:rFonts w:cstheme="minorHAnsi"/>
              </w:rPr>
              <w:t>G</w:t>
            </w:r>
            <w:r w:rsidRPr="004952BF">
              <w:rPr>
                <w:rFonts w:cstheme="minorHAnsi"/>
              </w:rPr>
              <w:t>eneral Secretary on oversight</w:t>
            </w:r>
            <w:r w:rsidR="001E3C07" w:rsidRPr="00E54AD4">
              <w:rPr>
                <w:rFonts w:cstheme="minorHAnsi"/>
              </w:rPr>
              <w:t xml:space="preserve"> </w:t>
            </w:r>
            <w:r w:rsidRPr="004952BF">
              <w:rPr>
                <w:rFonts w:cstheme="minorHAnsi"/>
              </w:rPr>
              <w:t>of the pe</w:t>
            </w:r>
            <w:r w:rsidRPr="00E54AD4">
              <w:rPr>
                <w:rFonts w:cstheme="minorHAnsi"/>
              </w:rPr>
              <w:t>nsion in future.</w:t>
            </w:r>
            <w:r w:rsidRPr="004952BF">
              <w:rPr>
                <w:rFonts w:cstheme="minorHAnsi"/>
              </w:rPr>
              <w:t xml:space="preserve"> </w:t>
            </w:r>
          </w:p>
          <w:p w:rsidR="008563F7" w:rsidRDefault="008563F7" w:rsidP="0066240E">
            <w:pPr>
              <w:pStyle w:val="NoSpacing"/>
              <w:rPr>
                <w:rFonts w:cstheme="minorHAnsi"/>
              </w:rPr>
            </w:pPr>
          </w:p>
          <w:p w:rsidR="0066240E" w:rsidRPr="008563F7" w:rsidRDefault="0066240E" w:rsidP="0066240E">
            <w:pPr>
              <w:pStyle w:val="NoSpacing"/>
              <w:rPr>
                <w:rFonts w:cstheme="minorHAnsi"/>
                <w:b/>
              </w:rPr>
            </w:pPr>
            <w:r w:rsidRPr="008563F7">
              <w:rPr>
                <w:rFonts w:cstheme="minorHAnsi"/>
                <w:b/>
              </w:rPr>
              <w:t>I</w:t>
            </w:r>
            <w:r w:rsidR="008603FA">
              <w:rPr>
                <w:rFonts w:cstheme="minorHAnsi"/>
                <w:b/>
              </w:rPr>
              <w:t>CT</w:t>
            </w:r>
            <w:r w:rsidRPr="008563F7">
              <w:rPr>
                <w:rFonts w:cstheme="minorHAnsi"/>
                <w:b/>
              </w:rPr>
              <w:t xml:space="preserve"> Working Group</w:t>
            </w:r>
          </w:p>
          <w:p w:rsidR="0066240E" w:rsidRPr="0066240E" w:rsidRDefault="008563F7" w:rsidP="0066240E">
            <w:pPr>
              <w:pStyle w:val="NoSpacing"/>
              <w:rPr>
                <w:rFonts w:cstheme="minorHAnsi"/>
              </w:rPr>
            </w:pPr>
            <w:r>
              <w:rPr>
                <w:rFonts w:cstheme="minorHAnsi"/>
              </w:rPr>
              <w:t>It was agreed at the December EC to set up an ICT Working Group a</w:t>
            </w:r>
            <w:r w:rsidR="0066240E" w:rsidRPr="0066240E">
              <w:rPr>
                <w:rFonts w:cstheme="minorHAnsi"/>
              </w:rPr>
              <w:t>s part of the review of Unite’s IT</w:t>
            </w:r>
            <w:r>
              <w:rPr>
                <w:rFonts w:cstheme="minorHAnsi"/>
              </w:rPr>
              <w:t xml:space="preserve">. Members of EC who expressed an interest in sitting on such a working group </w:t>
            </w:r>
            <w:r w:rsidR="0066240E" w:rsidRPr="0066240E">
              <w:rPr>
                <w:rFonts w:cstheme="minorHAnsi"/>
              </w:rPr>
              <w:t xml:space="preserve">met with Paul Mease, IT Director and Simon Cox to discuss improvements to our IT. A further meeting will be scheduled. </w:t>
            </w:r>
          </w:p>
          <w:p w:rsidR="0066240E" w:rsidRPr="0066240E" w:rsidRDefault="0066240E" w:rsidP="0066240E">
            <w:pPr>
              <w:pStyle w:val="NoSpacing"/>
              <w:rPr>
                <w:rFonts w:cstheme="minorHAnsi"/>
              </w:rPr>
            </w:pPr>
          </w:p>
          <w:p w:rsidR="0066240E" w:rsidRPr="008563F7" w:rsidRDefault="0066240E" w:rsidP="0066240E">
            <w:pPr>
              <w:pStyle w:val="NoSpacing"/>
              <w:rPr>
                <w:rFonts w:cstheme="minorHAnsi"/>
                <w:b/>
              </w:rPr>
            </w:pPr>
            <w:r w:rsidRPr="008563F7">
              <w:rPr>
                <w:rFonts w:cstheme="minorHAnsi"/>
                <w:b/>
              </w:rPr>
              <w:t>Zoom Rooms</w:t>
            </w:r>
          </w:p>
          <w:p w:rsidR="0066240E" w:rsidRPr="0066240E" w:rsidRDefault="0066240E" w:rsidP="0066240E">
            <w:pPr>
              <w:pStyle w:val="NoSpacing"/>
              <w:rPr>
                <w:rFonts w:cstheme="minorHAnsi"/>
              </w:rPr>
            </w:pPr>
            <w:r w:rsidRPr="0066240E">
              <w:rPr>
                <w:rFonts w:cstheme="minorHAnsi"/>
              </w:rPr>
              <w:t>So that we can encourage greater participation in union business, we want to ensure that the facility for zoom can be used professionally when and if required. To this end, there will be zoom rooms in each Regional Office that will have the necessary equipment to host a zoom for large groups of members. There will also be zoom facilities in each Unite Office so that zoom is easily available for members even in our smaller offices.</w:t>
            </w:r>
          </w:p>
          <w:p w:rsidR="0066240E" w:rsidRPr="0066240E" w:rsidRDefault="0066240E" w:rsidP="0066240E">
            <w:pPr>
              <w:pStyle w:val="NoSpacing"/>
              <w:rPr>
                <w:rFonts w:cstheme="minorHAnsi"/>
              </w:rPr>
            </w:pPr>
          </w:p>
          <w:p w:rsidR="0066240E" w:rsidRPr="008563F7" w:rsidRDefault="0066240E" w:rsidP="0066240E">
            <w:pPr>
              <w:pStyle w:val="NoSpacing"/>
              <w:rPr>
                <w:rFonts w:cstheme="minorHAnsi"/>
                <w:b/>
              </w:rPr>
            </w:pPr>
            <w:r w:rsidRPr="008563F7">
              <w:rPr>
                <w:rFonts w:cstheme="minorHAnsi"/>
                <w:b/>
              </w:rPr>
              <w:t xml:space="preserve">Thompsons Solicitors </w:t>
            </w:r>
          </w:p>
          <w:p w:rsidR="0066240E" w:rsidRDefault="0066240E" w:rsidP="0066240E">
            <w:pPr>
              <w:pStyle w:val="NoSpacing"/>
              <w:rPr>
                <w:rFonts w:cstheme="minorHAnsi"/>
              </w:rPr>
            </w:pPr>
            <w:r w:rsidRPr="0066240E">
              <w:rPr>
                <w:rFonts w:cstheme="minorHAnsi"/>
              </w:rPr>
              <w:t xml:space="preserve">As part of the Central Office Reviews, </w:t>
            </w:r>
            <w:r w:rsidR="008563F7">
              <w:rPr>
                <w:rFonts w:cstheme="minorHAnsi"/>
              </w:rPr>
              <w:t>the General Secretary met</w:t>
            </w:r>
            <w:r w:rsidRPr="0066240E">
              <w:rPr>
                <w:rFonts w:cstheme="minorHAnsi"/>
              </w:rPr>
              <w:t xml:space="preserve"> Clare Mellor, the chief executive of Thompsons Solicitors, particularly</w:t>
            </w:r>
            <w:r w:rsidR="00A70914">
              <w:rPr>
                <w:rFonts w:cstheme="minorHAnsi"/>
              </w:rPr>
              <w:t xml:space="preserve"> addressing</w:t>
            </w:r>
            <w:r w:rsidRPr="0066240E">
              <w:rPr>
                <w:rFonts w:cstheme="minorHAnsi"/>
              </w:rPr>
              <w:t xml:space="preserve"> </w:t>
            </w:r>
            <w:r w:rsidR="00CC11CE">
              <w:rPr>
                <w:rFonts w:cstheme="minorHAnsi"/>
              </w:rPr>
              <w:t xml:space="preserve">quality issues </w:t>
            </w:r>
            <w:r w:rsidRPr="0066240E">
              <w:rPr>
                <w:rFonts w:cstheme="minorHAnsi"/>
              </w:rPr>
              <w:t xml:space="preserve">around the service to members. </w:t>
            </w:r>
            <w:r w:rsidR="00CC11CE">
              <w:rPr>
                <w:rFonts w:cstheme="minorHAnsi"/>
              </w:rPr>
              <w:t xml:space="preserve">The </w:t>
            </w:r>
            <w:r w:rsidR="00CC11CE" w:rsidRPr="00CC11CE">
              <w:rPr>
                <w:rFonts w:cstheme="minorHAnsi"/>
              </w:rPr>
              <w:t>General Secretary</w:t>
            </w:r>
            <w:r w:rsidR="00CC11CE">
              <w:rPr>
                <w:rFonts w:cstheme="minorHAnsi"/>
              </w:rPr>
              <w:t xml:space="preserve"> gave detail</w:t>
            </w:r>
            <w:r w:rsidR="00250C3A">
              <w:rPr>
                <w:rFonts w:cstheme="minorHAnsi"/>
              </w:rPr>
              <w:t>ed account of the</w:t>
            </w:r>
            <w:r w:rsidR="00CC11CE">
              <w:rPr>
                <w:rFonts w:cstheme="minorHAnsi"/>
              </w:rPr>
              <w:t xml:space="preserve"> issues raised in the meeting.</w:t>
            </w:r>
          </w:p>
          <w:p w:rsidR="001E3C07" w:rsidRDefault="001E3C07" w:rsidP="0066240E">
            <w:pPr>
              <w:pStyle w:val="NoSpacing"/>
              <w:rPr>
                <w:rFonts w:cstheme="minorHAnsi"/>
              </w:rPr>
            </w:pPr>
          </w:p>
          <w:p w:rsidR="001E3C07" w:rsidRPr="0066240E" w:rsidRDefault="00CC11CE" w:rsidP="0066240E">
            <w:pPr>
              <w:pStyle w:val="NoSpacing"/>
              <w:rPr>
                <w:rFonts w:cstheme="minorHAnsi"/>
              </w:rPr>
            </w:pPr>
            <w:r>
              <w:rPr>
                <w:rFonts w:cstheme="minorHAnsi"/>
              </w:rPr>
              <w:t xml:space="preserve">It was agreed that a lay members’ oversight </w:t>
            </w:r>
            <w:r w:rsidR="001E3C07">
              <w:rPr>
                <w:rFonts w:cstheme="minorHAnsi"/>
              </w:rPr>
              <w:t xml:space="preserve">group </w:t>
            </w:r>
            <w:r>
              <w:rPr>
                <w:rFonts w:cstheme="minorHAnsi"/>
              </w:rPr>
              <w:t xml:space="preserve">would be set up </w:t>
            </w:r>
            <w:r w:rsidR="001E3C07">
              <w:rPr>
                <w:rFonts w:cstheme="minorHAnsi"/>
              </w:rPr>
              <w:t>to</w:t>
            </w:r>
            <w:r>
              <w:rPr>
                <w:rFonts w:cstheme="minorHAnsi"/>
              </w:rPr>
              <w:t xml:space="preserve"> contribute to</w:t>
            </w:r>
            <w:r w:rsidR="001E3C07">
              <w:rPr>
                <w:rFonts w:cstheme="minorHAnsi"/>
              </w:rPr>
              <w:t xml:space="preserve"> the legal review</w:t>
            </w:r>
            <w:r>
              <w:rPr>
                <w:rFonts w:cstheme="minorHAnsi"/>
              </w:rPr>
              <w:t>.</w:t>
            </w:r>
          </w:p>
          <w:p w:rsidR="0066240E" w:rsidRPr="0066240E" w:rsidRDefault="0066240E" w:rsidP="0066240E">
            <w:pPr>
              <w:pStyle w:val="NoSpacing"/>
              <w:rPr>
                <w:rFonts w:cstheme="minorHAnsi"/>
              </w:rPr>
            </w:pPr>
          </w:p>
          <w:p w:rsidR="0066240E" w:rsidRPr="008563F7" w:rsidRDefault="0066240E" w:rsidP="0066240E">
            <w:pPr>
              <w:pStyle w:val="NoSpacing"/>
              <w:rPr>
                <w:rFonts w:cstheme="minorHAnsi"/>
                <w:b/>
              </w:rPr>
            </w:pPr>
            <w:r w:rsidRPr="008563F7">
              <w:rPr>
                <w:rFonts w:cstheme="minorHAnsi"/>
                <w:b/>
              </w:rPr>
              <w:t>Staff Changes</w:t>
            </w:r>
          </w:p>
          <w:p w:rsidR="009B1717" w:rsidRDefault="008563F7" w:rsidP="0066240E">
            <w:pPr>
              <w:pStyle w:val="NoSpacing"/>
              <w:rPr>
                <w:rFonts w:cstheme="minorHAnsi"/>
              </w:rPr>
            </w:pPr>
            <w:r>
              <w:rPr>
                <w:rFonts w:cstheme="minorHAnsi"/>
              </w:rPr>
              <w:t>The General S</w:t>
            </w:r>
            <w:r w:rsidR="00EC5AE4">
              <w:rPr>
                <w:rFonts w:cstheme="minorHAnsi"/>
              </w:rPr>
              <w:t xml:space="preserve">ecretary </w:t>
            </w:r>
            <w:r w:rsidR="009B1717">
              <w:rPr>
                <w:rFonts w:cstheme="minorHAnsi"/>
              </w:rPr>
              <w:t xml:space="preserve">made the following announcements about </w:t>
            </w:r>
            <w:r w:rsidR="008801E2">
              <w:rPr>
                <w:rFonts w:cstheme="minorHAnsi"/>
              </w:rPr>
              <w:t xml:space="preserve">senior </w:t>
            </w:r>
            <w:r w:rsidR="009B1717">
              <w:rPr>
                <w:rFonts w:cstheme="minorHAnsi"/>
              </w:rPr>
              <w:t>staff changes:</w:t>
            </w:r>
          </w:p>
          <w:p w:rsidR="0066240E" w:rsidRDefault="0066240E" w:rsidP="009B1717">
            <w:pPr>
              <w:pStyle w:val="NoSpacing"/>
              <w:numPr>
                <w:ilvl w:val="0"/>
                <w:numId w:val="34"/>
              </w:numPr>
              <w:rPr>
                <w:rFonts w:cstheme="minorHAnsi"/>
              </w:rPr>
            </w:pPr>
            <w:r w:rsidRPr="0066240E">
              <w:rPr>
                <w:rFonts w:cstheme="minorHAnsi"/>
              </w:rPr>
              <w:t xml:space="preserve">Gail Cartmail AGS has now returned and </w:t>
            </w:r>
            <w:r w:rsidR="009B1717">
              <w:rPr>
                <w:rFonts w:cstheme="minorHAnsi"/>
              </w:rPr>
              <w:t xml:space="preserve">is </w:t>
            </w:r>
            <w:r w:rsidRPr="0066240E">
              <w:rPr>
                <w:rFonts w:cstheme="minorHAnsi"/>
              </w:rPr>
              <w:t xml:space="preserve">taking on the role of Executive Head of Operations. </w:t>
            </w:r>
          </w:p>
          <w:p w:rsidR="0066240E" w:rsidRDefault="0066240E" w:rsidP="009B1717">
            <w:pPr>
              <w:pStyle w:val="NoSpacing"/>
              <w:numPr>
                <w:ilvl w:val="0"/>
                <w:numId w:val="34"/>
              </w:numPr>
              <w:rPr>
                <w:rFonts w:cstheme="minorHAnsi"/>
              </w:rPr>
            </w:pPr>
            <w:r w:rsidRPr="0066240E">
              <w:rPr>
                <w:rFonts w:cstheme="minorHAnsi"/>
              </w:rPr>
              <w:t>a new full time Finance Director</w:t>
            </w:r>
            <w:r w:rsidR="009B1717">
              <w:rPr>
                <w:rFonts w:cstheme="minorHAnsi"/>
              </w:rPr>
              <w:t xml:space="preserve"> had been recruited</w:t>
            </w:r>
            <w:r w:rsidRPr="0066240E">
              <w:rPr>
                <w:rFonts w:cstheme="minorHAnsi"/>
              </w:rPr>
              <w:t>, Emma Gibbons</w:t>
            </w:r>
          </w:p>
          <w:p w:rsidR="009B1717" w:rsidRDefault="009B1717" w:rsidP="001D5CE4">
            <w:pPr>
              <w:pStyle w:val="NoSpacing"/>
              <w:numPr>
                <w:ilvl w:val="0"/>
                <w:numId w:val="34"/>
              </w:numPr>
              <w:rPr>
                <w:rFonts w:cstheme="minorHAnsi"/>
              </w:rPr>
            </w:pPr>
            <w:r w:rsidRPr="009B1717">
              <w:rPr>
                <w:rFonts w:cstheme="minorHAnsi"/>
              </w:rPr>
              <w:t>Hannah Reed is the new Coordinator of Constitutional Affairs</w:t>
            </w:r>
          </w:p>
          <w:p w:rsidR="0066240E" w:rsidRDefault="009B1717" w:rsidP="009B1717">
            <w:pPr>
              <w:pStyle w:val="NoSpacing"/>
              <w:numPr>
                <w:ilvl w:val="0"/>
                <w:numId w:val="34"/>
              </w:numPr>
              <w:rPr>
                <w:rFonts w:cstheme="minorHAnsi"/>
              </w:rPr>
            </w:pPr>
            <w:r w:rsidRPr="0066240E">
              <w:rPr>
                <w:rFonts w:cstheme="minorHAnsi"/>
              </w:rPr>
              <w:t xml:space="preserve">Janet Henney, Regional Coordinating Officer has been seconded to </w:t>
            </w:r>
            <w:r>
              <w:rPr>
                <w:rFonts w:cstheme="minorHAnsi"/>
              </w:rPr>
              <w:t xml:space="preserve">take over the role of Irene Dykes, Head of Constitutional Administration who is retiring from the services of the union.  </w:t>
            </w:r>
          </w:p>
          <w:p w:rsidR="009B1717" w:rsidRPr="0066240E" w:rsidRDefault="009B1717" w:rsidP="009B1717">
            <w:pPr>
              <w:pStyle w:val="NoSpacing"/>
              <w:ind w:left="720"/>
              <w:rPr>
                <w:rFonts w:cstheme="minorHAnsi"/>
              </w:rPr>
            </w:pPr>
          </w:p>
          <w:p w:rsidR="0066240E" w:rsidRPr="009B1717" w:rsidRDefault="0066240E" w:rsidP="0066240E">
            <w:pPr>
              <w:pStyle w:val="NoSpacing"/>
              <w:rPr>
                <w:rFonts w:cstheme="minorHAnsi"/>
                <w:b/>
              </w:rPr>
            </w:pPr>
            <w:r w:rsidRPr="009B1717">
              <w:rPr>
                <w:rFonts w:cstheme="minorHAnsi"/>
                <w:b/>
              </w:rPr>
              <w:t>Jack Dromey</w:t>
            </w:r>
          </w:p>
          <w:p w:rsidR="009B1717" w:rsidRPr="009B1717" w:rsidRDefault="0066240E" w:rsidP="009B1717">
            <w:pPr>
              <w:pStyle w:val="NoSpacing"/>
              <w:rPr>
                <w:rFonts w:cstheme="minorHAnsi"/>
              </w:rPr>
            </w:pPr>
            <w:r w:rsidRPr="0066240E">
              <w:rPr>
                <w:rFonts w:cstheme="minorHAnsi"/>
              </w:rPr>
              <w:t xml:space="preserve">It was with great sadness that we learned of the death of our friend and comrade, Jack Dromey in January. </w:t>
            </w:r>
            <w:r w:rsidR="009B1717">
              <w:rPr>
                <w:rFonts w:cstheme="minorHAnsi"/>
              </w:rPr>
              <w:t xml:space="preserve">The General Secretary </w:t>
            </w:r>
            <w:r w:rsidRPr="0066240E">
              <w:rPr>
                <w:rFonts w:cstheme="minorHAnsi"/>
              </w:rPr>
              <w:t xml:space="preserve">attended Jack’s funeral with the EC Chair and a number other colleagues and reps from Unite. </w:t>
            </w:r>
          </w:p>
        </w:tc>
      </w:tr>
      <w:tr w:rsidR="000A7BF6" w:rsidRPr="000A7BF6" w:rsidTr="004C2556">
        <w:trPr>
          <w:trHeight w:val="282"/>
        </w:trPr>
        <w:tc>
          <w:tcPr>
            <w:tcW w:w="3681" w:type="dxa"/>
            <w:gridSpan w:val="2"/>
          </w:tcPr>
          <w:p w:rsidR="00C47DE0" w:rsidRPr="00C47DE0" w:rsidRDefault="00C47DE0" w:rsidP="00C47DE0">
            <w:pPr>
              <w:pStyle w:val="NoSpacing"/>
              <w:rPr>
                <w:rFonts w:cstheme="minorHAnsi"/>
                <w:b/>
              </w:rPr>
            </w:pPr>
            <w:r w:rsidRPr="00C47DE0">
              <w:rPr>
                <w:rFonts w:cstheme="minorHAnsi"/>
                <w:b/>
              </w:rPr>
              <w:lastRenderedPageBreak/>
              <w:t xml:space="preserve">Process for Recruitment of Officers </w:t>
            </w:r>
          </w:p>
          <w:p w:rsidR="008D61DB" w:rsidRPr="000A7BF6" w:rsidRDefault="008D61DB" w:rsidP="008D61DB">
            <w:pPr>
              <w:jc w:val="left"/>
              <w:rPr>
                <w:rFonts w:cstheme="minorHAnsi"/>
                <w:b/>
                <w:color w:val="FF0000"/>
              </w:rPr>
            </w:pPr>
          </w:p>
        </w:tc>
        <w:tc>
          <w:tcPr>
            <w:tcW w:w="9786" w:type="dxa"/>
            <w:gridSpan w:val="3"/>
          </w:tcPr>
          <w:p w:rsidR="00595C8F" w:rsidRPr="00B076F1" w:rsidRDefault="00595C8F" w:rsidP="00C47DE0">
            <w:pPr>
              <w:pStyle w:val="NoSpacing"/>
              <w:rPr>
                <w:rFonts w:cstheme="minorHAnsi"/>
              </w:rPr>
            </w:pPr>
            <w:r w:rsidRPr="00B076F1">
              <w:rPr>
                <w:rFonts w:cstheme="minorHAnsi"/>
              </w:rPr>
              <w:t xml:space="preserve">Following on from discussions at the December meeting </w:t>
            </w:r>
            <w:r w:rsidR="00C47DE0" w:rsidRPr="00B076F1">
              <w:rPr>
                <w:rFonts w:cstheme="minorHAnsi"/>
              </w:rPr>
              <w:t>in relation</w:t>
            </w:r>
            <w:r w:rsidR="00646C66">
              <w:rPr>
                <w:rFonts w:cstheme="minorHAnsi"/>
              </w:rPr>
              <w:t xml:space="preserve"> to</w:t>
            </w:r>
            <w:r w:rsidR="00C47DE0" w:rsidRPr="00B076F1">
              <w:rPr>
                <w:rFonts w:cstheme="minorHAnsi"/>
              </w:rPr>
              <w:t xml:space="preserve"> recruitment of Officers </w:t>
            </w:r>
            <w:r w:rsidR="00646C66">
              <w:rPr>
                <w:rFonts w:cstheme="minorHAnsi"/>
              </w:rPr>
              <w:t xml:space="preserve">a paper, </w:t>
            </w:r>
            <w:r w:rsidRPr="00B076F1">
              <w:rPr>
                <w:rFonts w:cstheme="minorHAnsi"/>
              </w:rPr>
              <w:t>which also contained a p</w:t>
            </w:r>
            <w:r w:rsidR="00646C66">
              <w:rPr>
                <w:rFonts w:cstheme="minorHAnsi"/>
              </w:rPr>
              <w:t xml:space="preserve">ack of paperwork currently used in the process, </w:t>
            </w:r>
            <w:r w:rsidRPr="00B076F1">
              <w:rPr>
                <w:rFonts w:cstheme="minorHAnsi"/>
              </w:rPr>
              <w:t xml:space="preserve">was submitted for discussion </w:t>
            </w:r>
            <w:r w:rsidR="00C47DE0" w:rsidRPr="00B076F1">
              <w:rPr>
                <w:rFonts w:cstheme="minorHAnsi"/>
              </w:rPr>
              <w:t xml:space="preserve">with a view to seeing if changes are required to improve </w:t>
            </w:r>
            <w:r w:rsidR="001D5CE4">
              <w:rPr>
                <w:rFonts w:cstheme="minorHAnsi"/>
              </w:rPr>
              <w:t>procedures in this area</w:t>
            </w:r>
            <w:r w:rsidR="00C47DE0" w:rsidRPr="00B076F1">
              <w:rPr>
                <w:rFonts w:cstheme="minorHAnsi"/>
              </w:rPr>
              <w:t xml:space="preserve">. </w:t>
            </w:r>
            <w:r w:rsidRPr="00B076F1">
              <w:rPr>
                <w:rFonts w:cstheme="minorHAnsi"/>
              </w:rPr>
              <w:t xml:space="preserve"> </w:t>
            </w:r>
          </w:p>
          <w:p w:rsidR="00595C8F" w:rsidRPr="00B076F1" w:rsidRDefault="00595C8F" w:rsidP="00C47DE0">
            <w:pPr>
              <w:pStyle w:val="NoSpacing"/>
              <w:rPr>
                <w:rFonts w:cstheme="minorHAnsi"/>
              </w:rPr>
            </w:pPr>
            <w:r w:rsidRPr="00B076F1">
              <w:rPr>
                <w:rFonts w:cstheme="minorHAnsi"/>
              </w:rPr>
              <w:t>The discussion centred around the following areas:</w:t>
            </w:r>
          </w:p>
          <w:p w:rsidR="00C47DE0" w:rsidRPr="001D5CE4" w:rsidRDefault="00C47DE0" w:rsidP="00C47DE0">
            <w:pPr>
              <w:pStyle w:val="NoSpacing"/>
              <w:numPr>
                <w:ilvl w:val="0"/>
                <w:numId w:val="35"/>
              </w:numPr>
              <w:rPr>
                <w:rFonts w:cstheme="minorHAnsi"/>
              </w:rPr>
            </w:pPr>
            <w:r w:rsidRPr="00B076F1">
              <w:rPr>
                <w:rFonts w:cstheme="minorHAnsi"/>
              </w:rPr>
              <w:t xml:space="preserve">Application Form </w:t>
            </w:r>
            <w:r w:rsidR="00B076F1" w:rsidRPr="00B076F1">
              <w:rPr>
                <w:rFonts w:cstheme="minorHAnsi"/>
              </w:rPr>
              <w:t>- one</w:t>
            </w:r>
            <w:r w:rsidRPr="00B076F1">
              <w:rPr>
                <w:rFonts w:cstheme="minorHAnsi"/>
              </w:rPr>
              <w:t xml:space="preserve"> application form is used </w:t>
            </w:r>
            <w:r w:rsidR="00595C8F" w:rsidRPr="00B076F1">
              <w:rPr>
                <w:rFonts w:cstheme="minorHAnsi"/>
              </w:rPr>
              <w:t>across the union but</w:t>
            </w:r>
            <w:r w:rsidRPr="00B076F1">
              <w:rPr>
                <w:rFonts w:cstheme="minorHAnsi"/>
              </w:rPr>
              <w:t xml:space="preserve"> the equality monitoring form is different in the Republic of Ireland. </w:t>
            </w:r>
          </w:p>
          <w:p w:rsidR="00C47DE0" w:rsidRPr="00B076F1" w:rsidRDefault="00C47DE0" w:rsidP="00595C8F">
            <w:pPr>
              <w:pStyle w:val="NoSpacing"/>
              <w:numPr>
                <w:ilvl w:val="0"/>
                <w:numId w:val="35"/>
              </w:numPr>
              <w:rPr>
                <w:rFonts w:cstheme="minorHAnsi"/>
              </w:rPr>
            </w:pPr>
            <w:r w:rsidRPr="00B076F1">
              <w:rPr>
                <w:rFonts w:cstheme="minorHAnsi"/>
              </w:rPr>
              <w:t xml:space="preserve">Interview Questions </w:t>
            </w:r>
            <w:r w:rsidR="00250C3A" w:rsidRPr="00B076F1">
              <w:rPr>
                <w:rFonts w:cstheme="minorHAnsi"/>
              </w:rPr>
              <w:t>- Currently</w:t>
            </w:r>
            <w:r w:rsidR="001D5CE4">
              <w:rPr>
                <w:rFonts w:cstheme="minorHAnsi"/>
              </w:rPr>
              <w:t xml:space="preserve"> there is</w:t>
            </w:r>
            <w:r w:rsidR="00595C8F" w:rsidRPr="00B076F1">
              <w:rPr>
                <w:rFonts w:cstheme="minorHAnsi"/>
              </w:rPr>
              <w:t xml:space="preserve"> a list of </w:t>
            </w:r>
            <w:r w:rsidRPr="00B076F1">
              <w:rPr>
                <w:rFonts w:cstheme="minorHAnsi"/>
              </w:rPr>
              <w:t xml:space="preserve">29 </w:t>
            </w:r>
            <w:r w:rsidR="00595C8F" w:rsidRPr="00B076F1">
              <w:rPr>
                <w:rFonts w:cstheme="minorHAnsi"/>
              </w:rPr>
              <w:t xml:space="preserve">possible </w:t>
            </w:r>
            <w:r w:rsidRPr="00B076F1">
              <w:rPr>
                <w:rFonts w:cstheme="minorHAnsi"/>
              </w:rPr>
              <w:t>questions for the interview of Officers.  The</w:t>
            </w:r>
            <w:r w:rsidR="001D5CE4">
              <w:rPr>
                <w:rFonts w:cstheme="minorHAnsi"/>
              </w:rPr>
              <w:t>se</w:t>
            </w:r>
            <w:r w:rsidRPr="00B076F1">
              <w:rPr>
                <w:rFonts w:cstheme="minorHAnsi"/>
              </w:rPr>
              <w:t xml:space="preserve"> are given to candidates prior to the interview</w:t>
            </w:r>
            <w:r w:rsidR="00595C8F" w:rsidRPr="00B076F1">
              <w:rPr>
                <w:rFonts w:cstheme="minorHAnsi"/>
              </w:rPr>
              <w:t xml:space="preserve"> and the panel decide which </w:t>
            </w:r>
            <w:r w:rsidR="001D5CE4">
              <w:rPr>
                <w:rFonts w:cstheme="minorHAnsi"/>
              </w:rPr>
              <w:t xml:space="preserve">5 </w:t>
            </w:r>
            <w:r w:rsidR="00595C8F" w:rsidRPr="00B076F1">
              <w:rPr>
                <w:rFonts w:cstheme="minorHAnsi"/>
              </w:rPr>
              <w:t xml:space="preserve">to use on the day. </w:t>
            </w:r>
          </w:p>
          <w:p w:rsidR="00C47DE0" w:rsidRPr="00B076F1" w:rsidRDefault="00C47DE0" w:rsidP="001D5CE4">
            <w:pPr>
              <w:pStyle w:val="NoSpacing"/>
              <w:numPr>
                <w:ilvl w:val="0"/>
                <w:numId w:val="35"/>
              </w:numPr>
              <w:rPr>
                <w:rFonts w:cstheme="minorHAnsi"/>
              </w:rPr>
            </w:pPr>
            <w:r w:rsidRPr="00B076F1">
              <w:rPr>
                <w:rFonts w:cstheme="minorHAnsi"/>
              </w:rPr>
              <w:t>Process</w:t>
            </w:r>
            <w:r w:rsidR="00A30E5A" w:rsidRPr="00B076F1">
              <w:rPr>
                <w:rFonts w:cstheme="minorHAnsi"/>
              </w:rPr>
              <w:t xml:space="preserve"> – The</w:t>
            </w:r>
            <w:r w:rsidRPr="00B076F1">
              <w:rPr>
                <w:rFonts w:cstheme="minorHAnsi"/>
              </w:rPr>
              <w:t xml:space="preserve"> </w:t>
            </w:r>
            <w:r w:rsidR="00A30E5A" w:rsidRPr="00B076F1">
              <w:rPr>
                <w:rFonts w:cstheme="minorHAnsi"/>
              </w:rPr>
              <w:t xml:space="preserve">requirement for </w:t>
            </w:r>
            <w:r w:rsidRPr="00B076F1">
              <w:rPr>
                <w:rFonts w:cstheme="minorHAnsi"/>
              </w:rPr>
              <w:t xml:space="preserve">EC </w:t>
            </w:r>
            <w:r w:rsidR="00A30E5A" w:rsidRPr="00B076F1">
              <w:rPr>
                <w:rFonts w:cstheme="minorHAnsi"/>
              </w:rPr>
              <w:t xml:space="preserve">members </w:t>
            </w:r>
            <w:r w:rsidR="00250C3A" w:rsidRPr="00B076F1">
              <w:rPr>
                <w:rFonts w:cstheme="minorHAnsi"/>
              </w:rPr>
              <w:t xml:space="preserve">to </w:t>
            </w:r>
            <w:r w:rsidR="00250C3A">
              <w:rPr>
                <w:rFonts w:cstheme="minorHAnsi"/>
              </w:rPr>
              <w:t>appoint</w:t>
            </w:r>
            <w:r w:rsidR="00031605" w:rsidRPr="00B076F1">
              <w:rPr>
                <w:rFonts w:cstheme="minorHAnsi"/>
              </w:rPr>
              <w:t xml:space="preserve"> </w:t>
            </w:r>
            <w:r w:rsidRPr="00B076F1">
              <w:rPr>
                <w:rFonts w:cstheme="minorHAnsi"/>
              </w:rPr>
              <w:t xml:space="preserve">all Officers </w:t>
            </w:r>
            <w:r w:rsidR="001D5CE4">
              <w:rPr>
                <w:rFonts w:cstheme="minorHAnsi"/>
              </w:rPr>
              <w:t>will</w:t>
            </w:r>
            <w:r w:rsidR="00A30E5A" w:rsidRPr="00B076F1">
              <w:rPr>
                <w:rFonts w:cstheme="minorHAnsi"/>
              </w:rPr>
              <w:t xml:space="preserve"> </w:t>
            </w:r>
            <w:r w:rsidRPr="00B076F1">
              <w:rPr>
                <w:rFonts w:cstheme="minorHAnsi"/>
              </w:rPr>
              <w:t xml:space="preserve">not change. </w:t>
            </w:r>
            <w:r w:rsidR="00A30E5A" w:rsidRPr="00B076F1">
              <w:rPr>
                <w:rFonts w:cstheme="minorHAnsi"/>
              </w:rPr>
              <w:t xml:space="preserve"> But discussions around how this </w:t>
            </w:r>
            <w:r w:rsidR="001D5CE4">
              <w:rPr>
                <w:rFonts w:cstheme="minorHAnsi"/>
              </w:rPr>
              <w:t>is done in practice are required</w:t>
            </w:r>
            <w:r w:rsidR="00A30E5A" w:rsidRPr="00B076F1">
              <w:rPr>
                <w:rFonts w:cstheme="minorHAnsi"/>
              </w:rPr>
              <w:t xml:space="preserve">.  The General Secretary put forward a number of ideas about how this </w:t>
            </w:r>
            <w:r w:rsidR="00031605">
              <w:rPr>
                <w:rFonts w:cstheme="minorHAnsi"/>
              </w:rPr>
              <w:t>c</w:t>
            </w:r>
            <w:r w:rsidR="00031605" w:rsidRPr="00B076F1">
              <w:rPr>
                <w:rFonts w:cstheme="minorHAnsi"/>
              </w:rPr>
              <w:t xml:space="preserve">ould </w:t>
            </w:r>
            <w:r w:rsidRPr="00B076F1">
              <w:rPr>
                <w:rFonts w:cstheme="minorHAnsi"/>
              </w:rPr>
              <w:t>happen</w:t>
            </w:r>
            <w:r w:rsidR="00031605">
              <w:rPr>
                <w:rFonts w:cstheme="minorHAnsi"/>
              </w:rPr>
              <w:t>.</w:t>
            </w:r>
          </w:p>
          <w:p w:rsidR="00C47DE0" w:rsidRPr="00B076F1" w:rsidRDefault="00C47DE0" w:rsidP="00C47DE0">
            <w:pPr>
              <w:pStyle w:val="NoSpacing"/>
              <w:rPr>
                <w:rFonts w:cstheme="minorHAnsi"/>
              </w:rPr>
            </w:pPr>
          </w:p>
          <w:p w:rsidR="00B076F1" w:rsidRPr="00B076F1" w:rsidRDefault="00A30E5A" w:rsidP="00B076F1">
            <w:pPr>
              <w:pStyle w:val="NoSpacing"/>
              <w:rPr>
                <w:rFonts w:cstheme="minorHAnsi"/>
              </w:rPr>
            </w:pPr>
            <w:r w:rsidRPr="00B076F1">
              <w:rPr>
                <w:rFonts w:cstheme="minorHAnsi"/>
              </w:rPr>
              <w:t>Outlining the current process t</w:t>
            </w:r>
            <w:r w:rsidR="00C47DE0" w:rsidRPr="00B076F1">
              <w:rPr>
                <w:rFonts w:cstheme="minorHAnsi"/>
              </w:rPr>
              <w:t xml:space="preserve">he General Secretary </w:t>
            </w:r>
            <w:r w:rsidR="003068A7">
              <w:rPr>
                <w:rFonts w:cstheme="minorHAnsi"/>
              </w:rPr>
              <w:t xml:space="preserve">asked </w:t>
            </w:r>
            <w:r w:rsidR="00C47DE0" w:rsidRPr="00B076F1">
              <w:rPr>
                <w:rFonts w:cstheme="minorHAnsi"/>
              </w:rPr>
              <w:t>whether the system need</w:t>
            </w:r>
            <w:r w:rsidR="001D5CE4">
              <w:rPr>
                <w:rFonts w:cstheme="minorHAnsi"/>
              </w:rPr>
              <w:t>ed</w:t>
            </w:r>
            <w:r w:rsidR="00C47DE0" w:rsidRPr="00B076F1">
              <w:rPr>
                <w:rFonts w:cstheme="minorHAnsi"/>
              </w:rPr>
              <w:t xml:space="preserve"> to be tightened up or renewed. </w:t>
            </w:r>
            <w:r w:rsidR="00B076F1" w:rsidRPr="00B076F1">
              <w:rPr>
                <w:rFonts w:cstheme="minorHAnsi"/>
              </w:rPr>
              <w:t xml:space="preserve">A detailed discussion took place and members of the Council </w:t>
            </w:r>
            <w:r w:rsidR="001D5CE4">
              <w:rPr>
                <w:rFonts w:cstheme="minorHAnsi"/>
              </w:rPr>
              <w:t xml:space="preserve">made </w:t>
            </w:r>
            <w:r w:rsidR="00B076F1" w:rsidRPr="00B076F1">
              <w:rPr>
                <w:rFonts w:cstheme="minorHAnsi"/>
              </w:rPr>
              <w:t xml:space="preserve">comments and </w:t>
            </w:r>
            <w:r w:rsidR="001D5CE4">
              <w:rPr>
                <w:rFonts w:cstheme="minorHAnsi"/>
              </w:rPr>
              <w:t xml:space="preserve">expressed their </w:t>
            </w:r>
            <w:r w:rsidR="00B076F1" w:rsidRPr="00B076F1">
              <w:rPr>
                <w:rFonts w:cstheme="minorHAnsi"/>
              </w:rPr>
              <w:t xml:space="preserve">ideas.  Interview, questions and process - a very in-depth discussion </w:t>
            </w:r>
            <w:r w:rsidR="001D5CE4">
              <w:rPr>
                <w:rFonts w:cstheme="minorHAnsi"/>
              </w:rPr>
              <w:t>ensued</w:t>
            </w:r>
            <w:r w:rsidR="00B076F1" w:rsidRPr="00B076F1">
              <w:rPr>
                <w:rFonts w:cstheme="minorHAnsi"/>
              </w:rPr>
              <w:t xml:space="preserve"> including shortlisting</w:t>
            </w:r>
            <w:r w:rsidR="001D5CE4">
              <w:rPr>
                <w:rFonts w:cstheme="minorHAnsi"/>
              </w:rPr>
              <w:t xml:space="preserve"> of candidates</w:t>
            </w:r>
            <w:r w:rsidR="00B076F1" w:rsidRPr="00B076F1">
              <w:rPr>
                <w:rFonts w:cstheme="minorHAnsi"/>
              </w:rPr>
              <w:t>, assessment centres, format and calibre of the questions and interviews.</w:t>
            </w:r>
          </w:p>
          <w:p w:rsidR="00B076F1" w:rsidRPr="00B076F1" w:rsidRDefault="00B076F1" w:rsidP="00B076F1">
            <w:pPr>
              <w:pStyle w:val="NoSpacing"/>
              <w:rPr>
                <w:rFonts w:cstheme="minorHAnsi"/>
              </w:rPr>
            </w:pPr>
          </w:p>
          <w:p w:rsidR="00B076F1" w:rsidRPr="00B076F1" w:rsidRDefault="00B076F1" w:rsidP="00B076F1">
            <w:pPr>
              <w:pStyle w:val="NoSpacing"/>
              <w:rPr>
                <w:rFonts w:cstheme="minorHAnsi"/>
              </w:rPr>
            </w:pPr>
            <w:r w:rsidRPr="00B076F1">
              <w:rPr>
                <w:rFonts w:cstheme="minorHAnsi"/>
              </w:rPr>
              <w:t xml:space="preserve">The General Secretary advised that all points raised </w:t>
            </w:r>
            <w:r w:rsidR="001D5CE4">
              <w:rPr>
                <w:rFonts w:cstheme="minorHAnsi"/>
              </w:rPr>
              <w:t>would</w:t>
            </w:r>
            <w:r w:rsidRPr="00B076F1">
              <w:rPr>
                <w:rFonts w:cstheme="minorHAnsi"/>
              </w:rPr>
              <w:t xml:space="preserve"> be pulled together in one document and </w:t>
            </w:r>
            <w:r w:rsidR="001D5CE4">
              <w:rPr>
                <w:rFonts w:cstheme="minorHAnsi"/>
              </w:rPr>
              <w:t>brought</w:t>
            </w:r>
            <w:r w:rsidRPr="00B076F1">
              <w:rPr>
                <w:rFonts w:cstheme="minorHAnsi"/>
              </w:rPr>
              <w:t xml:space="preserve"> back to the Council </w:t>
            </w:r>
            <w:r w:rsidR="001D5CE4">
              <w:rPr>
                <w:rFonts w:cstheme="minorHAnsi"/>
              </w:rPr>
              <w:t>for further debate</w:t>
            </w:r>
            <w:r w:rsidRPr="00B076F1">
              <w:rPr>
                <w:rFonts w:cstheme="minorHAnsi"/>
              </w:rPr>
              <w:t xml:space="preserve">.  No decision </w:t>
            </w:r>
            <w:r w:rsidR="001D5CE4">
              <w:rPr>
                <w:rFonts w:cstheme="minorHAnsi"/>
              </w:rPr>
              <w:t xml:space="preserve">was taken at this meeting </w:t>
            </w:r>
            <w:r w:rsidRPr="00B076F1">
              <w:rPr>
                <w:rFonts w:cstheme="minorHAnsi"/>
              </w:rPr>
              <w:t xml:space="preserve">but </w:t>
            </w:r>
            <w:r w:rsidR="003068A7">
              <w:rPr>
                <w:rFonts w:cstheme="minorHAnsi"/>
              </w:rPr>
              <w:t>there was strong support for the idea</w:t>
            </w:r>
            <w:r w:rsidRPr="00B076F1">
              <w:rPr>
                <w:rFonts w:cstheme="minorHAnsi"/>
              </w:rPr>
              <w:t xml:space="preserve"> that an assessment centre may be something that is part of Officer recruitment.</w:t>
            </w:r>
          </w:p>
          <w:p w:rsidR="00C47DE0" w:rsidRPr="00B076F1" w:rsidRDefault="00C47DE0" w:rsidP="00C47DE0">
            <w:pPr>
              <w:pStyle w:val="NoSpacing"/>
              <w:rPr>
                <w:rFonts w:cstheme="minorHAnsi"/>
              </w:rPr>
            </w:pPr>
          </w:p>
          <w:p w:rsidR="00C47DE0" w:rsidRPr="00B076F1" w:rsidRDefault="00C47DE0" w:rsidP="00C47DE0">
            <w:pPr>
              <w:pStyle w:val="NoSpacing"/>
              <w:rPr>
                <w:rFonts w:cstheme="minorHAnsi"/>
                <w:b/>
              </w:rPr>
            </w:pPr>
            <w:r w:rsidRPr="00B076F1">
              <w:rPr>
                <w:rFonts w:cstheme="minorHAnsi"/>
                <w:b/>
              </w:rPr>
              <w:lastRenderedPageBreak/>
              <w:t xml:space="preserve">Stand Down Officers </w:t>
            </w:r>
          </w:p>
          <w:p w:rsidR="00C47DE0" w:rsidRPr="00B076F1" w:rsidRDefault="00A30E5A" w:rsidP="00C47DE0">
            <w:pPr>
              <w:pStyle w:val="NoSpacing"/>
              <w:rPr>
                <w:rFonts w:cstheme="minorHAnsi"/>
              </w:rPr>
            </w:pPr>
            <w:r w:rsidRPr="00B076F1">
              <w:rPr>
                <w:rFonts w:cstheme="minorHAnsi"/>
              </w:rPr>
              <w:t xml:space="preserve">The </w:t>
            </w:r>
            <w:r w:rsidR="001D5CE4">
              <w:rPr>
                <w:rFonts w:cstheme="minorHAnsi"/>
              </w:rPr>
              <w:t xml:space="preserve">existing </w:t>
            </w:r>
            <w:r w:rsidRPr="00B076F1">
              <w:rPr>
                <w:rFonts w:cstheme="minorHAnsi"/>
              </w:rPr>
              <w:t>system for the appointment of Stand Down Officers</w:t>
            </w:r>
            <w:r w:rsidR="00C47DE0" w:rsidRPr="00B076F1">
              <w:rPr>
                <w:rFonts w:cstheme="minorHAnsi"/>
              </w:rPr>
              <w:t xml:space="preserve"> was agreed in 2013</w:t>
            </w:r>
            <w:r w:rsidRPr="00B076F1">
              <w:rPr>
                <w:rFonts w:cstheme="minorHAnsi"/>
              </w:rPr>
              <w:t xml:space="preserve"> and this was another area that needed to be examined to see whether it could be </w:t>
            </w:r>
            <w:r w:rsidR="00250C3A">
              <w:rPr>
                <w:rFonts w:cstheme="minorHAnsi"/>
              </w:rPr>
              <w:t>improved</w:t>
            </w:r>
            <w:r w:rsidRPr="00B076F1">
              <w:rPr>
                <w:rFonts w:cstheme="minorHAnsi"/>
              </w:rPr>
              <w:t>.</w:t>
            </w:r>
          </w:p>
          <w:p w:rsidR="00C47DE0" w:rsidRPr="00B076F1" w:rsidRDefault="00C47DE0" w:rsidP="00C47DE0">
            <w:pPr>
              <w:pStyle w:val="NoSpacing"/>
              <w:rPr>
                <w:rFonts w:cstheme="minorHAnsi"/>
              </w:rPr>
            </w:pPr>
          </w:p>
          <w:p w:rsidR="008D61DB" w:rsidRPr="00B076F1" w:rsidRDefault="00C47DE0" w:rsidP="00031605">
            <w:pPr>
              <w:pStyle w:val="NoSpacing"/>
              <w:rPr>
                <w:rFonts w:cstheme="minorHAnsi"/>
              </w:rPr>
            </w:pPr>
            <w:r w:rsidRPr="00B076F1">
              <w:rPr>
                <w:rFonts w:cstheme="minorHAnsi"/>
              </w:rPr>
              <w:t>An in-depth discussed</w:t>
            </w:r>
            <w:r w:rsidR="00A30E5A" w:rsidRPr="00B076F1">
              <w:rPr>
                <w:rFonts w:cstheme="minorHAnsi"/>
              </w:rPr>
              <w:t xml:space="preserve"> took place with </w:t>
            </w:r>
            <w:r w:rsidRPr="00B076F1">
              <w:rPr>
                <w:rFonts w:cstheme="minorHAnsi"/>
              </w:rPr>
              <w:t>contributions and ideas being put forward by many members of the Council.</w:t>
            </w:r>
            <w:r w:rsidR="00A30E5A" w:rsidRPr="00B076F1">
              <w:rPr>
                <w:rFonts w:cstheme="minorHAnsi"/>
              </w:rPr>
              <w:t xml:space="preserve">   An undertaking was given to come back to the EC with a paper on the Stand Down officer appointment process</w:t>
            </w:r>
            <w:r w:rsidR="00B076F1" w:rsidRPr="00B076F1">
              <w:rPr>
                <w:rFonts w:cstheme="minorHAnsi"/>
              </w:rPr>
              <w:t xml:space="preserve"> to</w:t>
            </w:r>
            <w:r w:rsidR="00A30E5A" w:rsidRPr="00B076F1">
              <w:rPr>
                <w:rFonts w:cstheme="minorHAnsi"/>
              </w:rPr>
              <w:t xml:space="preserve"> include looking at the</w:t>
            </w:r>
            <w:r w:rsidRPr="00B076F1">
              <w:rPr>
                <w:rFonts w:cstheme="minorHAnsi"/>
              </w:rPr>
              <w:t xml:space="preserve"> advert, application form and </w:t>
            </w:r>
            <w:r w:rsidR="00A30E5A" w:rsidRPr="00B076F1">
              <w:rPr>
                <w:rFonts w:cstheme="minorHAnsi"/>
              </w:rPr>
              <w:t xml:space="preserve">appointment </w:t>
            </w:r>
            <w:r w:rsidRPr="00B076F1">
              <w:rPr>
                <w:rFonts w:cstheme="minorHAnsi"/>
              </w:rPr>
              <w:t>panel.</w:t>
            </w:r>
            <w:r w:rsidR="00A30E5A" w:rsidRPr="00B076F1">
              <w:rPr>
                <w:rFonts w:cstheme="minorHAnsi"/>
              </w:rPr>
              <w:t xml:space="preserve">  </w:t>
            </w:r>
          </w:p>
        </w:tc>
      </w:tr>
      <w:tr w:rsidR="00B076F1" w:rsidRPr="00B076F1" w:rsidTr="004C2556">
        <w:trPr>
          <w:trHeight w:val="282"/>
        </w:trPr>
        <w:tc>
          <w:tcPr>
            <w:tcW w:w="3681" w:type="dxa"/>
            <w:gridSpan w:val="2"/>
          </w:tcPr>
          <w:p w:rsidR="00C47DE0" w:rsidRPr="00B076F1" w:rsidRDefault="00C47DE0" w:rsidP="00C47DE0">
            <w:pPr>
              <w:pStyle w:val="NoSpacing"/>
              <w:rPr>
                <w:rFonts w:cstheme="minorHAnsi"/>
                <w:b/>
              </w:rPr>
            </w:pPr>
            <w:r w:rsidRPr="00B076F1">
              <w:rPr>
                <w:rFonts w:cstheme="minorHAnsi"/>
                <w:b/>
              </w:rPr>
              <w:lastRenderedPageBreak/>
              <w:t xml:space="preserve">Furlough and Special Temporary Reduced Rates </w:t>
            </w:r>
          </w:p>
          <w:p w:rsidR="008D61DB" w:rsidRPr="00B076F1" w:rsidRDefault="008D61DB" w:rsidP="008D61DB">
            <w:pPr>
              <w:jc w:val="left"/>
              <w:rPr>
                <w:rFonts w:cstheme="minorHAnsi"/>
                <w:b/>
              </w:rPr>
            </w:pPr>
          </w:p>
        </w:tc>
        <w:tc>
          <w:tcPr>
            <w:tcW w:w="9786" w:type="dxa"/>
            <w:gridSpan w:val="3"/>
          </w:tcPr>
          <w:p w:rsidR="00C47DE0" w:rsidRPr="00B076F1" w:rsidRDefault="00C47DE0" w:rsidP="00C47DE0">
            <w:pPr>
              <w:pStyle w:val="NoSpacing"/>
              <w:rPr>
                <w:rFonts w:cstheme="minorHAnsi"/>
              </w:rPr>
            </w:pPr>
            <w:r w:rsidRPr="00B076F1">
              <w:rPr>
                <w:rFonts w:cstheme="minorHAnsi"/>
              </w:rPr>
              <w:t>The Council were advised that with a new Finance Director being appointed, the discussion on subscription rates should be left until later in the year.</w:t>
            </w:r>
            <w:r w:rsidR="00B076F1" w:rsidRPr="00B076F1">
              <w:rPr>
                <w:rFonts w:cstheme="minorHAnsi"/>
              </w:rPr>
              <w:t xml:space="preserve">  However, it was agreed that </w:t>
            </w:r>
            <w:r w:rsidRPr="00B076F1">
              <w:rPr>
                <w:rFonts w:cstheme="minorHAnsi"/>
              </w:rPr>
              <w:t xml:space="preserve">Furlough rates and temporary reduced rates be resolved as very few members </w:t>
            </w:r>
            <w:r w:rsidR="00B076F1" w:rsidRPr="00B076F1">
              <w:rPr>
                <w:rFonts w:cstheme="minorHAnsi"/>
              </w:rPr>
              <w:t xml:space="preserve">remained </w:t>
            </w:r>
            <w:r w:rsidRPr="00B076F1">
              <w:rPr>
                <w:rFonts w:cstheme="minorHAnsi"/>
              </w:rPr>
              <w:t>on furlough yet there are still a nu</w:t>
            </w:r>
            <w:r w:rsidR="00B076F1" w:rsidRPr="00B076F1">
              <w:rPr>
                <w:rFonts w:cstheme="minorHAnsi"/>
              </w:rPr>
              <w:t xml:space="preserve">mber of members on those rates. </w:t>
            </w:r>
            <w:r w:rsidRPr="00B076F1">
              <w:rPr>
                <w:rFonts w:cstheme="minorHAnsi"/>
              </w:rPr>
              <w:t>The Council were given the background to the temporary rates that came in for members who found it difficult to pay due to the pandemic:</w:t>
            </w:r>
          </w:p>
          <w:p w:rsidR="00C47DE0" w:rsidRPr="00B076F1" w:rsidRDefault="00C47DE0" w:rsidP="00C47DE0">
            <w:pPr>
              <w:pStyle w:val="NoSpacing"/>
              <w:rPr>
                <w:rFonts w:cstheme="minorHAnsi"/>
              </w:rPr>
            </w:pPr>
          </w:p>
          <w:p w:rsidR="00C47DE0" w:rsidRPr="00B076F1" w:rsidRDefault="00C47DE0" w:rsidP="00C47DE0">
            <w:pPr>
              <w:pStyle w:val="NoSpacing"/>
              <w:rPr>
                <w:rFonts w:cstheme="minorHAnsi"/>
              </w:rPr>
            </w:pPr>
            <w:r w:rsidRPr="00B076F1">
              <w:rPr>
                <w:rFonts w:cstheme="minorHAnsi"/>
              </w:rPr>
              <w:t>•</w:t>
            </w:r>
            <w:r w:rsidRPr="00B076F1">
              <w:rPr>
                <w:rFonts w:cstheme="minorHAnsi"/>
              </w:rPr>
              <w:tab/>
              <w:t>Temporary reduced rate – no earnings (because of lockdown etc)</w:t>
            </w:r>
          </w:p>
          <w:p w:rsidR="00C47DE0" w:rsidRPr="00B076F1" w:rsidRDefault="00C47DE0" w:rsidP="00C47DE0">
            <w:pPr>
              <w:pStyle w:val="NoSpacing"/>
              <w:rPr>
                <w:rFonts w:cstheme="minorHAnsi"/>
              </w:rPr>
            </w:pPr>
            <w:r w:rsidRPr="00B076F1">
              <w:rPr>
                <w:rFonts w:cstheme="minorHAnsi"/>
              </w:rPr>
              <w:t>•</w:t>
            </w:r>
            <w:r w:rsidRPr="00B076F1">
              <w:rPr>
                <w:rFonts w:cstheme="minorHAnsi"/>
              </w:rPr>
              <w:tab/>
              <w:t>Temporary low pay – less than 70% of previous earnings because of Covid.</w:t>
            </w:r>
          </w:p>
          <w:p w:rsidR="00C47DE0" w:rsidRPr="00B076F1" w:rsidRDefault="00C47DE0" w:rsidP="00C47DE0">
            <w:pPr>
              <w:pStyle w:val="NoSpacing"/>
              <w:rPr>
                <w:rFonts w:cstheme="minorHAnsi"/>
              </w:rPr>
            </w:pPr>
            <w:r w:rsidRPr="00B076F1">
              <w:rPr>
                <w:rFonts w:cstheme="minorHAnsi"/>
              </w:rPr>
              <w:t>•</w:t>
            </w:r>
            <w:r w:rsidRPr="00B076F1">
              <w:rPr>
                <w:rFonts w:cstheme="minorHAnsi"/>
              </w:rPr>
              <w:tab/>
              <w:t>Low pay part time – made to cut hours by over 50% because of Covid.</w:t>
            </w:r>
          </w:p>
          <w:p w:rsidR="00C47DE0" w:rsidRPr="00B076F1" w:rsidRDefault="00C47DE0" w:rsidP="00C47DE0">
            <w:pPr>
              <w:pStyle w:val="NoSpacing"/>
              <w:rPr>
                <w:rFonts w:cstheme="minorHAnsi"/>
              </w:rPr>
            </w:pPr>
          </w:p>
          <w:p w:rsidR="00C47DE0" w:rsidRPr="00B076F1" w:rsidRDefault="00C47DE0" w:rsidP="00C47DE0">
            <w:pPr>
              <w:pStyle w:val="NoSpacing"/>
              <w:rPr>
                <w:rFonts w:cstheme="minorHAnsi"/>
              </w:rPr>
            </w:pPr>
            <w:r w:rsidRPr="00B076F1">
              <w:rPr>
                <w:rFonts w:cstheme="minorHAnsi"/>
              </w:rPr>
              <w:t>There are 20,000 members on temporary reduced rates with 75% of those members in the CAT Sector.  918 employers with some members on these reduced rates and they are predominantly in the CAT Sector.</w:t>
            </w:r>
          </w:p>
          <w:p w:rsidR="00C47DE0" w:rsidRPr="00B076F1" w:rsidRDefault="00C47DE0" w:rsidP="00C47DE0">
            <w:pPr>
              <w:pStyle w:val="NoSpacing"/>
              <w:rPr>
                <w:rFonts w:cstheme="minorHAnsi"/>
              </w:rPr>
            </w:pPr>
          </w:p>
          <w:p w:rsidR="008D61DB" w:rsidRPr="00B076F1" w:rsidRDefault="00C47DE0" w:rsidP="00C47DE0">
            <w:pPr>
              <w:pStyle w:val="NoSpacing"/>
              <w:rPr>
                <w:rFonts w:cstheme="minorHAnsi"/>
              </w:rPr>
            </w:pPr>
            <w:r w:rsidRPr="00B076F1">
              <w:rPr>
                <w:rFonts w:cstheme="minorHAnsi"/>
              </w:rPr>
              <w:t xml:space="preserve">It </w:t>
            </w:r>
            <w:r w:rsidR="00B076F1" w:rsidRPr="00B076F1">
              <w:rPr>
                <w:rFonts w:cstheme="minorHAnsi"/>
              </w:rPr>
              <w:t xml:space="preserve"> was agreed </w:t>
            </w:r>
            <w:r w:rsidRPr="00B076F1">
              <w:rPr>
                <w:rFonts w:cstheme="minorHAnsi"/>
              </w:rPr>
              <w:t xml:space="preserve">that, as we are no longer affected by lockdown or official government funding in place any more, to agree in principle to close all these furlough and temporary reduced rates in April/May to allow those people to be informed.  CAT EC members and </w:t>
            </w:r>
            <w:r w:rsidR="00B076F1" w:rsidRPr="00B076F1">
              <w:rPr>
                <w:rFonts w:cstheme="minorHAnsi"/>
              </w:rPr>
              <w:t xml:space="preserve">the </w:t>
            </w:r>
            <w:r w:rsidRPr="00B076F1">
              <w:rPr>
                <w:rFonts w:cstheme="minorHAnsi"/>
              </w:rPr>
              <w:t xml:space="preserve">National Officer </w:t>
            </w:r>
            <w:r w:rsidR="00B076F1" w:rsidRPr="00B076F1">
              <w:rPr>
                <w:rFonts w:cstheme="minorHAnsi"/>
              </w:rPr>
              <w:t xml:space="preserve">were asked </w:t>
            </w:r>
            <w:r w:rsidRPr="00B076F1">
              <w:rPr>
                <w:rFonts w:cstheme="minorHAnsi"/>
              </w:rPr>
              <w:t>to look at how best to manage this specifically in their Sector – where there are still agreements in place for 80% working signed during the height of the pandemic and if further exceptions are sti</w:t>
            </w:r>
            <w:r w:rsidR="003600E3">
              <w:rPr>
                <w:rFonts w:cstheme="minorHAnsi"/>
              </w:rPr>
              <w:t xml:space="preserve">ll required. </w:t>
            </w:r>
          </w:p>
        </w:tc>
      </w:tr>
      <w:tr w:rsidR="00CF722E" w:rsidRPr="000A7BF6" w:rsidTr="001D5CE4">
        <w:trPr>
          <w:trHeight w:val="282"/>
        </w:trPr>
        <w:tc>
          <w:tcPr>
            <w:tcW w:w="3681" w:type="dxa"/>
            <w:gridSpan w:val="2"/>
          </w:tcPr>
          <w:p w:rsidR="00CF722E" w:rsidRPr="000A7BF6" w:rsidRDefault="00CF722E" w:rsidP="001D5CE4">
            <w:pPr>
              <w:jc w:val="left"/>
              <w:rPr>
                <w:rFonts w:cstheme="minorHAnsi"/>
                <w:b/>
                <w:color w:val="FF0000"/>
              </w:rPr>
            </w:pPr>
            <w:r w:rsidRPr="00B27AFD">
              <w:rPr>
                <w:rFonts w:cstheme="minorHAnsi"/>
                <w:b/>
              </w:rPr>
              <w:t>INTERNATIONAL REPORT</w:t>
            </w:r>
          </w:p>
        </w:tc>
        <w:tc>
          <w:tcPr>
            <w:tcW w:w="9786" w:type="dxa"/>
            <w:gridSpan w:val="3"/>
          </w:tcPr>
          <w:p w:rsidR="00CF722E" w:rsidRDefault="00CF722E" w:rsidP="001D5CE4">
            <w:pPr>
              <w:pStyle w:val="NoSpacing"/>
              <w:rPr>
                <w:rFonts w:cstheme="minorHAnsi"/>
              </w:rPr>
            </w:pPr>
            <w:r w:rsidRPr="00B27AFD">
              <w:rPr>
                <w:rFonts w:cstheme="minorHAnsi"/>
              </w:rPr>
              <w:t xml:space="preserve">A detailed written report had previously been circulated to the Council and was verbally supplemented by the International Director, Simon Dubbins.  </w:t>
            </w:r>
          </w:p>
          <w:p w:rsidR="00250C3A" w:rsidRPr="00B27AFD" w:rsidRDefault="00250C3A" w:rsidP="001D5CE4">
            <w:pPr>
              <w:pStyle w:val="NoSpacing"/>
              <w:rPr>
                <w:rFonts w:cstheme="minorHAnsi"/>
              </w:rPr>
            </w:pPr>
          </w:p>
          <w:p w:rsidR="00BE4F4A" w:rsidRPr="00B27AFD" w:rsidRDefault="00BE4F4A" w:rsidP="00BE4F4A">
            <w:pPr>
              <w:pStyle w:val="NoSpacing"/>
              <w:rPr>
                <w:rFonts w:cstheme="minorHAnsi"/>
              </w:rPr>
            </w:pPr>
            <w:r w:rsidRPr="00B27AFD">
              <w:rPr>
                <w:rFonts w:cstheme="minorHAnsi"/>
              </w:rPr>
              <w:t xml:space="preserve">Overview of international political situation: The international political landscape remains extremely volatile with tensions between Russia and NATO countries increasing sharply in relation to the Ukraine. Russia is demanding guarantees that Ukraine will not be accepted into NATO membership with NATO countries refusing to give the guarantee. The global battle against the pandemic continues although hopes are growing that the latest wave is subsiding, and that protective measures and travel restrictions may be lifted soon. There remain chronic disparities in the vaccination levels of different populations with Africa remaining the lowest vaccinated region on earth averaging just 25% and having many countries significantly below this figure. Relations between the EU and the UK continue to deteriorate with the UK continuing to threaten a </w:t>
            </w:r>
            <w:r w:rsidRPr="00B27AFD">
              <w:rPr>
                <w:rFonts w:cstheme="minorHAnsi"/>
              </w:rPr>
              <w:lastRenderedPageBreak/>
              <w:t xml:space="preserve">unilateral revoking of the Northern Ireland Protocol and the DUP insisting on a deadline of 20th February 2022 for a resolution or final breakdown of talks. Should the unilateral suspension of the Protocol occur the EU has made it clear it will retaliate with a full suspension of the EU-UK TCA. In the Middle East, Turkey has again been actively bombing and attacking Kurdish targets while supporting an ISIS prison break attempt in which 130 SDF soldiers lost their lives restoring order and recapturing escaped ISIS prisoners </w:t>
            </w:r>
          </w:p>
          <w:p w:rsidR="00BE4F4A" w:rsidRPr="00B27AFD" w:rsidRDefault="00BE4F4A" w:rsidP="00BE4F4A">
            <w:pPr>
              <w:pStyle w:val="NoSpacing"/>
              <w:rPr>
                <w:rFonts w:cstheme="minorHAnsi"/>
              </w:rPr>
            </w:pPr>
          </w:p>
          <w:p w:rsidR="00BE4F4A" w:rsidRPr="00B27AFD" w:rsidRDefault="00BE4F4A" w:rsidP="00BE4F4A">
            <w:pPr>
              <w:pStyle w:val="NoSpacing"/>
              <w:rPr>
                <w:rFonts w:cstheme="minorHAnsi"/>
              </w:rPr>
            </w:pPr>
            <w:r w:rsidRPr="00B27AFD">
              <w:rPr>
                <w:rFonts w:cstheme="minorHAnsi"/>
              </w:rPr>
              <w:t xml:space="preserve">Multinational Companies: Unite remains extremely active in the work of building stronger international trade union alliances aimed at holding multinational companies to account and ensuring their adherence to international labour standards. Significant work is still being undertaken in relation to the Brexit effect on UK reps in multinational companies with EWCs and a further conference of Unite EWC reps is in preparation. </w:t>
            </w:r>
          </w:p>
          <w:p w:rsidR="00BE4F4A" w:rsidRPr="00B27AFD" w:rsidRDefault="00BE4F4A" w:rsidP="00BE4F4A">
            <w:pPr>
              <w:pStyle w:val="NoSpacing"/>
              <w:rPr>
                <w:rFonts w:cstheme="minorHAnsi"/>
              </w:rPr>
            </w:pPr>
          </w:p>
          <w:p w:rsidR="00BE4F4A" w:rsidRPr="00B27AFD" w:rsidRDefault="00BE4F4A" w:rsidP="00BE4F4A">
            <w:pPr>
              <w:pStyle w:val="NoSpacing"/>
              <w:rPr>
                <w:rFonts w:cstheme="minorHAnsi"/>
              </w:rPr>
            </w:pPr>
            <w:r w:rsidRPr="00B27AFD">
              <w:rPr>
                <w:rFonts w:cstheme="minorHAnsi"/>
              </w:rPr>
              <w:t xml:space="preserve">Global and European Federations: Unite has played a full role in the work of the European and Global Federations to which it is affiliated. The work has focused primarily around multinational companies and sector wide activities covering the auto, graphical and paper, passenger, public services, construction and food and drink sectors. The global construction federation, BWI, has also been active concerning the legacy situation in Qatar at the end of the World Cup, while PSI and EPSU the public services federations and the IUF and EFFAT have worked on Covid19 protections for workers in their sectors. IndustriALL and IndustriALL-Europe have continued work on a ‘Just Transition’ for workers in the manufacturing sectors. The European TUC continues with major internal difficulties in the face of the UK’s TUC pursuing a 50% reduction in affiliation (which Unite has opposed) and the major Swedish confederation – LO suspending its membership altogether over the ETUC’s support for European legislation on a minimum wage.  </w:t>
            </w:r>
          </w:p>
          <w:p w:rsidR="00BE4F4A" w:rsidRPr="00B27AFD" w:rsidRDefault="00BE4F4A" w:rsidP="00BE4F4A">
            <w:pPr>
              <w:pStyle w:val="NoSpacing"/>
              <w:rPr>
                <w:rFonts w:cstheme="minorHAnsi"/>
              </w:rPr>
            </w:pPr>
          </w:p>
          <w:p w:rsidR="00BC300F" w:rsidRPr="00B27AFD" w:rsidRDefault="00BE4F4A" w:rsidP="00BE4F4A">
            <w:pPr>
              <w:pStyle w:val="NoSpacing"/>
              <w:rPr>
                <w:rFonts w:cstheme="minorHAnsi"/>
              </w:rPr>
            </w:pPr>
            <w:r w:rsidRPr="00B27AFD">
              <w:rPr>
                <w:rFonts w:cstheme="minorHAnsi"/>
              </w:rPr>
              <w:t>Solidarity Work: Unite has been active in various aspects of solidarity work with Palestine and welcomed the long-awaited Amnesty International report identifying Israel as guilty of the crime of apartheid in its treatment of Palestinians. Since the last Executive, Israel has pushed ahead with the demolition of a home in the Sheik Jarrah district that was at the centre of the ethnic cleansing attempt that sparked the massive unrest in mid-2021. In Colombia another trade union activist from Unite’s sister union Fensuagro was brutally murdered, and the situation remains very tense in advance of elections pending in March and May. Meanwhile in the Middle East Turkey continues to repress trade unionists and launch military assaults on Kurdish controlled areas in Iraq and Syria.</w:t>
            </w:r>
          </w:p>
          <w:p w:rsidR="00BC300F" w:rsidRDefault="00BC300F" w:rsidP="001D5CE4">
            <w:pPr>
              <w:pStyle w:val="NoSpacing"/>
              <w:rPr>
                <w:rFonts w:cstheme="minorHAnsi"/>
                <w:color w:val="FF0000"/>
              </w:rPr>
            </w:pPr>
          </w:p>
          <w:p w:rsidR="00BC300F" w:rsidRPr="00BC300F" w:rsidRDefault="00BC300F" w:rsidP="001D5CE4">
            <w:pPr>
              <w:pStyle w:val="NoSpacing"/>
              <w:rPr>
                <w:rFonts w:cstheme="minorHAnsi"/>
              </w:rPr>
            </w:pPr>
            <w:r w:rsidRPr="00BC300F">
              <w:rPr>
                <w:rFonts w:cstheme="minorHAnsi"/>
              </w:rPr>
              <w:t>It was reported that the</w:t>
            </w:r>
            <w:r w:rsidR="00B27AFD">
              <w:rPr>
                <w:rFonts w:cstheme="minorHAnsi"/>
              </w:rPr>
              <w:t xml:space="preserve"> separate</w:t>
            </w:r>
            <w:r w:rsidRPr="00BC300F">
              <w:rPr>
                <w:rFonts w:cstheme="minorHAnsi"/>
              </w:rPr>
              <w:t xml:space="preserve"> Brexit report would re-instated on the agenda from the June meeting.</w:t>
            </w:r>
          </w:p>
          <w:p w:rsidR="00CF722E" w:rsidRDefault="00BC300F" w:rsidP="00BC300F">
            <w:pPr>
              <w:pStyle w:val="NoSpacing"/>
              <w:rPr>
                <w:rFonts w:cstheme="minorHAnsi"/>
              </w:rPr>
            </w:pPr>
            <w:r w:rsidRPr="00BC300F">
              <w:rPr>
                <w:rFonts w:cstheme="minorHAnsi"/>
              </w:rPr>
              <w:t>The Council agreed a statement setting out the Unite policy Ukraine – this is attached as Appendix 1.</w:t>
            </w:r>
          </w:p>
          <w:p w:rsidR="00426CD3" w:rsidRDefault="00426CD3" w:rsidP="00BC300F">
            <w:pPr>
              <w:pStyle w:val="NoSpacing"/>
              <w:rPr>
                <w:rFonts w:cstheme="minorHAnsi"/>
              </w:rPr>
            </w:pPr>
          </w:p>
          <w:p w:rsidR="00426CD3" w:rsidRDefault="00426CD3" w:rsidP="00426CD3">
            <w:pPr>
              <w:pStyle w:val="NoSpacing"/>
              <w:rPr>
                <w:rFonts w:cstheme="minorHAnsi"/>
              </w:rPr>
            </w:pPr>
            <w:r>
              <w:rPr>
                <w:rFonts w:cstheme="minorHAnsi"/>
              </w:rPr>
              <w:t xml:space="preserve">The General Secretary also proposed that we give a donation of £50,000 to the </w:t>
            </w:r>
            <w:r w:rsidRPr="00426CD3">
              <w:rPr>
                <w:rFonts w:cstheme="minorHAnsi"/>
              </w:rPr>
              <w:t>ITUC Ukraine fund</w:t>
            </w:r>
            <w:r>
              <w:rPr>
                <w:rFonts w:cstheme="minorHAnsi"/>
              </w:rPr>
              <w:t xml:space="preserve"> – this was agreed by the Council.</w:t>
            </w:r>
          </w:p>
          <w:p w:rsidR="00426CD3" w:rsidRPr="000A7BF6" w:rsidRDefault="00426CD3" w:rsidP="00426CD3">
            <w:pPr>
              <w:pStyle w:val="NoSpacing"/>
              <w:rPr>
                <w:rFonts w:cstheme="minorHAnsi"/>
                <w:color w:val="FF0000"/>
              </w:rPr>
            </w:pPr>
          </w:p>
        </w:tc>
      </w:tr>
      <w:tr w:rsidR="000A7BF6" w:rsidRPr="000A7BF6" w:rsidTr="004C2556">
        <w:trPr>
          <w:trHeight w:val="274"/>
        </w:trPr>
        <w:tc>
          <w:tcPr>
            <w:tcW w:w="3681" w:type="dxa"/>
            <w:gridSpan w:val="2"/>
          </w:tcPr>
          <w:p w:rsidR="008D61DB" w:rsidRPr="00A32E90" w:rsidRDefault="00AC58C1" w:rsidP="008D61DB">
            <w:pPr>
              <w:jc w:val="left"/>
              <w:rPr>
                <w:rFonts w:cstheme="minorHAnsi"/>
                <w:b/>
              </w:rPr>
            </w:pPr>
            <w:r w:rsidRPr="00A32E90">
              <w:lastRenderedPageBreak/>
              <w:br w:type="page"/>
            </w:r>
            <w:r w:rsidR="008D61DB" w:rsidRPr="00A32E90">
              <w:rPr>
                <w:rFonts w:cstheme="minorHAnsi"/>
                <w:b/>
              </w:rPr>
              <w:t>FINANCE and PROPERTY REPORT</w:t>
            </w:r>
          </w:p>
        </w:tc>
        <w:tc>
          <w:tcPr>
            <w:tcW w:w="9786" w:type="dxa"/>
            <w:gridSpan w:val="3"/>
          </w:tcPr>
          <w:p w:rsidR="00BD5E2D" w:rsidRPr="00A32E90" w:rsidRDefault="008D61DB" w:rsidP="00BD5E2D">
            <w:pPr>
              <w:pStyle w:val="NoSpacing"/>
              <w:rPr>
                <w:rFonts w:cstheme="minorHAnsi"/>
              </w:rPr>
            </w:pPr>
            <w:r w:rsidRPr="00A32E90">
              <w:rPr>
                <w:rFonts w:cstheme="minorHAnsi"/>
              </w:rPr>
              <w:t xml:space="preserve">The financial results for Unite overall in </w:t>
            </w:r>
            <w:r w:rsidR="00BD5E2D" w:rsidRPr="00A32E90">
              <w:rPr>
                <w:rFonts w:cstheme="minorHAnsi"/>
              </w:rPr>
              <w:t>Q4 2021 shows a surplus of £3.1 million resulting in a full year surplus of £19.1m. As discussed previously operating surplus appears quite volatile between quarters and is slightly seasonal, so it’s best to use a 12 month rolling average w</w:t>
            </w:r>
            <w:r w:rsidR="00A32E90" w:rsidRPr="00A32E90">
              <w:rPr>
                <w:rFonts w:cstheme="minorHAnsi"/>
              </w:rPr>
              <w:t xml:space="preserve">hen trying to discern the trend. </w:t>
            </w:r>
            <w:r w:rsidR="00BD5E2D" w:rsidRPr="00A32E90">
              <w:rPr>
                <w:rFonts w:cstheme="minorHAnsi"/>
              </w:rPr>
              <w:t>This shows that surpluses were stable or falling before the pandemic, rose sharply during it, and have fallen back as it has eased reflecting costs savings during lockdown, coupled with a long term decline in membe</w:t>
            </w:r>
            <w:r w:rsidR="00A32E90" w:rsidRPr="00A32E90">
              <w:rPr>
                <w:rFonts w:cstheme="minorHAnsi"/>
              </w:rPr>
              <w:t>rship subscription income</w:t>
            </w:r>
            <w:r w:rsidR="00BD5E2D" w:rsidRPr="00A32E90">
              <w:rPr>
                <w:rFonts w:cstheme="minorHAnsi"/>
              </w:rPr>
              <w:t>.</w:t>
            </w:r>
            <w:r w:rsidR="00A32E90" w:rsidRPr="00A32E90">
              <w:rPr>
                <w:rFonts w:cstheme="minorHAnsi"/>
              </w:rPr>
              <w:t xml:space="preserve"> </w:t>
            </w:r>
            <w:r w:rsidR="00BD5E2D" w:rsidRPr="00A32E90">
              <w:rPr>
                <w:rFonts w:cstheme="minorHAnsi"/>
              </w:rPr>
              <w:t xml:space="preserve">At £19.1m (12%) the surplus for the year is £4.3m lower than the average £23.4m for the previous three years. </w:t>
            </w:r>
          </w:p>
          <w:p w:rsidR="00BD5E2D" w:rsidRPr="00A32E90" w:rsidRDefault="00BD5E2D" w:rsidP="00BD5E2D">
            <w:pPr>
              <w:pStyle w:val="NoSpacing"/>
              <w:rPr>
                <w:rFonts w:cstheme="minorHAnsi"/>
              </w:rPr>
            </w:pPr>
            <w:r w:rsidRPr="00A32E90">
              <w:rPr>
                <w:rFonts w:cstheme="minorHAnsi"/>
              </w:rPr>
              <w:t xml:space="preserve">Investment income amounted to £11.1m for the year reflecting the recovery in the markets which was partially offset by £1.3m costs in non- recurring items resulting in a total surplus of £28.6m for the year. </w:t>
            </w:r>
          </w:p>
          <w:p w:rsidR="00BD5E2D" w:rsidRPr="00A32E90" w:rsidRDefault="00BD5E2D" w:rsidP="00BD5E2D">
            <w:pPr>
              <w:pStyle w:val="NoSpacing"/>
              <w:rPr>
                <w:rFonts w:cstheme="minorHAnsi"/>
              </w:rPr>
            </w:pPr>
          </w:p>
          <w:p w:rsidR="00A32E90" w:rsidRDefault="00BD5E2D" w:rsidP="00A32E90">
            <w:pPr>
              <w:pStyle w:val="NoSpacing"/>
              <w:rPr>
                <w:rFonts w:cstheme="minorHAnsi"/>
              </w:rPr>
            </w:pPr>
            <w:r w:rsidRPr="00A32E90">
              <w:rPr>
                <w:rFonts w:cstheme="minorHAnsi"/>
              </w:rPr>
              <w:t>Income</w:t>
            </w:r>
            <w:r w:rsidR="00A32E90" w:rsidRPr="00A32E90">
              <w:rPr>
                <w:rFonts w:cstheme="minorHAnsi"/>
              </w:rPr>
              <w:t xml:space="preserve"> - </w:t>
            </w:r>
            <w:r w:rsidRPr="00A32E90">
              <w:rPr>
                <w:rFonts w:cstheme="minorHAnsi"/>
              </w:rPr>
              <w:t>97% of Unite’s operating income comes from the direct subscriptions made by members and most of the remaining 3% are add-ons to the basic package that will also fluctuate with membership numbers. As a result it makes sense to analyse them all together. Again, the data is slightly seasonal and can be a little changeable, so a 12 month rolling average works best for analysi</w:t>
            </w:r>
            <w:r w:rsidR="00250C3A">
              <w:rPr>
                <w:rFonts w:cstheme="minorHAnsi"/>
              </w:rPr>
              <w:t>s.</w:t>
            </w:r>
          </w:p>
          <w:p w:rsidR="00250C3A" w:rsidRPr="00A32E90" w:rsidRDefault="00250C3A" w:rsidP="00A32E90">
            <w:pPr>
              <w:pStyle w:val="NoSpacing"/>
              <w:rPr>
                <w:rFonts w:cstheme="minorHAnsi"/>
              </w:rPr>
            </w:pPr>
          </w:p>
          <w:p w:rsidR="00BD5E2D" w:rsidRPr="00A32E90" w:rsidRDefault="00A32E90" w:rsidP="00BD5E2D">
            <w:pPr>
              <w:pStyle w:val="NoSpacing"/>
              <w:rPr>
                <w:rFonts w:cstheme="minorHAnsi"/>
              </w:rPr>
            </w:pPr>
            <w:r w:rsidRPr="00A32E90">
              <w:rPr>
                <w:rFonts w:cstheme="minorHAnsi"/>
              </w:rPr>
              <w:t xml:space="preserve"> </w:t>
            </w:r>
            <w:r w:rsidR="00BD5E2D" w:rsidRPr="00A32E90">
              <w:rPr>
                <w:rFonts w:cstheme="minorHAnsi"/>
              </w:rPr>
              <w:t>Following the fluctuations in 2020 due to the pandemic, spend has settled back into a more consistent pattern. As expected, employment costs are the single biggest cost but there are also increases in employer disputes and legal costs reflecting increased activity and accruals for legal expenditure incurred but not yet paid.</w:t>
            </w:r>
          </w:p>
          <w:p w:rsidR="00BD5E2D" w:rsidRPr="00A32E90" w:rsidRDefault="00BD5E2D" w:rsidP="00BD5E2D">
            <w:pPr>
              <w:pStyle w:val="NoSpacing"/>
              <w:rPr>
                <w:rFonts w:cstheme="minorHAnsi"/>
              </w:rPr>
            </w:pPr>
          </w:p>
          <w:p w:rsidR="00BD5E2D" w:rsidRPr="00A32E90" w:rsidRDefault="00BD5E2D" w:rsidP="00BD5E2D">
            <w:pPr>
              <w:pStyle w:val="NoSpacing"/>
              <w:rPr>
                <w:rFonts w:cstheme="minorHAnsi"/>
              </w:rPr>
            </w:pPr>
            <w:r w:rsidRPr="00A32E90">
              <w:rPr>
                <w:rFonts w:cstheme="minorHAnsi"/>
              </w:rPr>
              <w:t>The Union Dispute Fund balance at the end of the year was £42.9 million. Dispute Benefit pa</w:t>
            </w:r>
            <w:r w:rsidR="00A32E90" w:rsidRPr="00A32E90">
              <w:rPr>
                <w:rFonts w:cstheme="minorHAnsi"/>
              </w:rPr>
              <w:t xml:space="preserve">yments totalling £1,555,963 </w:t>
            </w:r>
            <w:r w:rsidRPr="00A32E90">
              <w:rPr>
                <w:rFonts w:cstheme="minorHAnsi"/>
              </w:rPr>
              <w:t xml:space="preserve">were made during the quarter taking full year spend to £5.3m </w:t>
            </w:r>
          </w:p>
          <w:p w:rsidR="00BD5E2D" w:rsidRPr="00A32E90" w:rsidRDefault="00BD5E2D" w:rsidP="00BD5E2D">
            <w:pPr>
              <w:pStyle w:val="NoSpacing"/>
              <w:rPr>
                <w:rFonts w:cstheme="minorHAnsi"/>
              </w:rPr>
            </w:pPr>
          </w:p>
          <w:p w:rsidR="00BD5E2D" w:rsidRPr="00A32E90" w:rsidRDefault="00BD5E2D" w:rsidP="00BD5E2D">
            <w:pPr>
              <w:pStyle w:val="NoSpacing"/>
              <w:rPr>
                <w:rFonts w:cstheme="minorHAnsi"/>
              </w:rPr>
            </w:pPr>
            <w:r w:rsidRPr="00A32E90">
              <w:rPr>
                <w:rFonts w:cstheme="minorHAnsi"/>
              </w:rPr>
              <w:t>General Secretary Election costs of £1.1m are included within Membership Costs.</w:t>
            </w:r>
          </w:p>
          <w:p w:rsidR="00BD5E2D" w:rsidRPr="00A32E90" w:rsidRDefault="00BD5E2D" w:rsidP="00BD5E2D">
            <w:pPr>
              <w:pStyle w:val="NoSpacing"/>
              <w:rPr>
                <w:rFonts w:cstheme="minorHAnsi"/>
              </w:rPr>
            </w:pPr>
          </w:p>
          <w:p w:rsidR="00BD5E2D" w:rsidRPr="00A32E90" w:rsidRDefault="00BD5E2D" w:rsidP="00BD5E2D">
            <w:pPr>
              <w:pStyle w:val="NoSpacing"/>
              <w:rPr>
                <w:rFonts w:cstheme="minorHAnsi"/>
              </w:rPr>
            </w:pPr>
            <w:r w:rsidRPr="00A32E90">
              <w:rPr>
                <w:rFonts w:cstheme="minorHAnsi"/>
              </w:rPr>
              <w:t xml:space="preserve">Total Salary costs account for 46% of costs and when combined with property and serving members costs this increase to 65%. Affiliations, Grants and Donations account for a further 5.4% with the balancing 18% spread over a number of cost categories leaving a 12% surplus. The percentage split of salary costs will be higher in 2022 as we bring more services in house. </w:t>
            </w:r>
          </w:p>
          <w:p w:rsidR="00BD5E2D" w:rsidRPr="00A32E90" w:rsidRDefault="00BD5E2D" w:rsidP="00BD5E2D">
            <w:pPr>
              <w:pStyle w:val="NoSpacing"/>
              <w:rPr>
                <w:rFonts w:cstheme="minorHAnsi"/>
              </w:rPr>
            </w:pPr>
          </w:p>
          <w:p w:rsidR="00BD5E2D" w:rsidRPr="00250C3A" w:rsidRDefault="00BD5E2D" w:rsidP="00BD5E2D">
            <w:pPr>
              <w:pStyle w:val="NoSpacing"/>
              <w:rPr>
                <w:rFonts w:cstheme="minorHAnsi"/>
                <w:b/>
              </w:rPr>
            </w:pPr>
            <w:r w:rsidRPr="00250C3A">
              <w:rPr>
                <w:rFonts w:cstheme="minorHAnsi"/>
                <w:b/>
              </w:rPr>
              <w:t xml:space="preserve">Pension Scheme </w:t>
            </w:r>
          </w:p>
          <w:p w:rsidR="00BD5E2D" w:rsidRDefault="00BD5E2D" w:rsidP="00BD5E2D">
            <w:pPr>
              <w:pStyle w:val="NoSpacing"/>
              <w:rPr>
                <w:rFonts w:cstheme="minorHAnsi"/>
              </w:rPr>
            </w:pPr>
            <w:r w:rsidRPr="00A32E90">
              <w:rPr>
                <w:rFonts w:cstheme="minorHAnsi"/>
              </w:rPr>
              <w:t xml:space="preserve">The Unite Pension Scheme is going through a triennial valuation based on a valuation date of 30th September 2020. </w:t>
            </w:r>
            <w:r w:rsidR="008D5BE5">
              <w:rPr>
                <w:rFonts w:cstheme="minorHAnsi"/>
              </w:rPr>
              <w:t>W</w:t>
            </w:r>
            <w:r w:rsidRPr="00A32E90">
              <w:rPr>
                <w:rFonts w:cstheme="minorHAnsi"/>
              </w:rPr>
              <w:t xml:space="preserve">e were unable to meet the initial deadline of 31st December 2021, the Pensions Regulator was informed </w:t>
            </w:r>
            <w:r w:rsidR="008D5BE5">
              <w:rPr>
                <w:rFonts w:cstheme="minorHAnsi"/>
              </w:rPr>
              <w:t>and a</w:t>
            </w:r>
            <w:r w:rsidRPr="00A32E90">
              <w:rPr>
                <w:rFonts w:cstheme="minorHAnsi"/>
              </w:rPr>
              <w:t xml:space="preserve"> new deadline for signing off the Schedule of Contributions is 31st March 2022.</w:t>
            </w:r>
          </w:p>
          <w:p w:rsidR="004A1465" w:rsidRDefault="004A1465" w:rsidP="00BD5E2D">
            <w:pPr>
              <w:pStyle w:val="NoSpacing"/>
              <w:rPr>
                <w:rFonts w:cstheme="minorHAnsi"/>
              </w:rPr>
            </w:pPr>
          </w:p>
          <w:p w:rsidR="004A1465" w:rsidRPr="00A32E90" w:rsidRDefault="004A1465" w:rsidP="00BD5E2D">
            <w:pPr>
              <w:pStyle w:val="NoSpacing"/>
              <w:rPr>
                <w:rFonts w:cstheme="minorHAnsi"/>
              </w:rPr>
            </w:pPr>
            <w:r>
              <w:rPr>
                <w:rFonts w:cstheme="minorHAnsi"/>
              </w:rPr>
              <w:t>As the Council had agreed to the negotiated settlement on the pension it was anticipated that these deadlines would now be met.</w:t>
            </w:r>
          </w:p>
          <w:p w:rsidR="00A32E90" w:rsidRPr="00A32E90" w:rsidRDefault="00A32E90" w:rsidP="00BD5E2D">
            <w:pPr>
              <w:pStyle w:val="NoSpacing"/>
              <w:rPr>
                <w:rFonts w:cstheme="minorHAnsi"/>
              </w:rPr>
            </w:pPr>
          </w:p>
          <w:p w:rsidR="00BD5E2D" w:rsidRPr="00A32E90" w:rsidRDefault="00BD5E2D" w:rsidP="00BD5E2D">
            <w:pPr>
              <w:pStyle w:val="NoSpacing"/>
              <w:rPr>
                <w:rFonts w:cstheme="minorHAnsi"/>
                <w:b/>
              </w:rPr>
            </w:pPr>
            <w:r w:rsidRPr="00A32E90">
              <w:rPr>
                <w:rFonts w:cstheme="minorHAnsi"/>
                <w:b/>
              </w:rPr>
              <w:t>Property Update</w:t>
            </w:r>
          </w:p>
          <w:p w:rsidR="00BD5E2D" w:rsidRPr="00A32E90" w:rsidRDefault="00BD5E2D" w:rsidP="00BD5E2D">
            <w:pPr>
              <w:pStyle w:val="NoSpacing"/>
              <w:rPr>
                <w:rFonts w:cstheme="minorHAnsi"/>
              </w:rPr>
            </w:pPr>
            <w:r w:rsidRPr="00A32E90">
              <w:rPr>
                <w:rFonts w:cstheme="minorHAnsi"/>
              </w:rPr>
              <w:t>The management of the Union’s properties is now being done by Unite’s internal Property Department staff, with help from qualified Contract Administrators and Quantity Surveyors as and when needed.</w:t>
            </w:r>
          </w:p>
          <w:p w:rsidR="00BD5E2D" w:rsidRPr="00A32E90" w:rsidRDefault="00BD5E2D" w:rsidP="00BD5E2D">
            <w:pPr>
              <w:pStyle w:val="NoSpacing"/>
              <w:rPr>
                <w:rFonts w:cstheme="minorHAnsi"/>
              </w:rPr>
            </w:pPr>
            <w:r w:rsidRPr="00A32E90">
              <w:rPr>
                <w:rFonts w:cstheme="minorHAnsi"/>
                <w:i/>
              </w:rPr>
              <w:t>Bradford</w:t>
            </w:r>
            <w:r w:rsidRPr="00A32E90">
              <w:rPr>
                <w:rFonts w:cstheme="minorHAnsi"/>
              </w:rPr>
              <w:t xml:space="preserve"> – Unite took back possession of the new building at Sunbridge Road from The Flanagan Group in December.  A new tender is to take place for the works necessary to refurbish the office, and it is hoped that this can be completed in time to allow the appointed contractor to begin works early in quarter 2 of this year.  </w:t>
            </w:r>
            <w:r w:rsidR="008D5BE5">
              <w:rPr>
                <w:rFonts w:cstheme="minorHAnsi"/>
              </w:rPr>
              <w:t xml:space="preserve">Unite will be based in </w:t>
            </w:r>
            <w:r w:rsidRPr="00A32E90">
              <w:rPr>
                <w:rFonts w:cstheme="minorHAnsi"/>
              </w:rPr>
              <w:t>a temporary Bradford office in Cheapside</w:t>
            </w:r>
            <w:r w:rsidR="008D5BE5">
              <w:rPr>
                <w:rFonts w:cstheme="minorHAnsi"/>
              </w:rPr>
              <w:t xml:space="preserve"> until the</w:t>
            </w:r>
            <w:r w:rsidRPr="00A32E90">
              <w:rPr>
                <w:rFonts w:cstheme="minorHAnsi"/>
              </w:rPr>
              <w:t xml:space="preserve"> refurbished Sunbridge Road office opens in 2023.</w:t>
            </w:r>
          </w:p>
          <w:p w:rsidR="00BD5E2D" w:rsidRPr="00A32E90" w:rsidRDefault="00BD5E2D" w:rsidP="00BD5E2D">
            <w:pPr>
              <w:pStyle w:val="NoSpacing"/>
              <w:rPr>
                <w:rFonts w:cstheme="minorHAnsi"/>
              </w:rPr>
            </w:pPr>
            <w:r w:rsidRPr="00A32E90">
              <w:rPr>
                <w:rFonts w:cstheme="minorHAnsi"/>
                <w:i/>
              </w:rPr>
              <w:t>Aberdeen –</w:t>
            </w:r>
            <w:r w:rsidRPr="00A32E90">
              <w:rPr>
                <w:rFonts w:cstheme="minorHAnsi"/>
              </w:rPr>
              <w:t xml:space="preserve"> Completion of works was scheduled for the first week of March 2022.</w:t>
            </w:r>
          </w:p>
          <w:p w:rsidR="00BD5E2D" w:rsidRPr="00A32E90" w:rsidRDefault="00BD5E2D" w:rsidP="00BD5E2D">
            <w:pPr>
              <w:pStyle w:val="NoSpacing"/>
              <w:rPr>
                <w:rFonts w:cstheme="minorHAnsi"/>
              </w:rPr>
            </w:pPr>
            <w:r w:rsidRPr="00A32E90">
              <w:rPr>
                <w:rFonts w:cstheme="minorHAnsi"/>
                <w:i/>
              </w:rPr>
              <w:t>Birmingham</w:t>
            </w:r>
            <w:r w:rsidRPr="00A32E90">
              <w:rPr>
                <w:rFonts w:cstheme="minorHAnsi"/>
              </w:rPr>
              <w:t xml:space="preserve"> – Completion of the snagging and defects work for the hotel, conference centre and offices is being managed by Unite’s in house team with the help of an external Contract Administrator.  Following a strong last few months in 2021, trading at the hotel and conference centre was slightly subdued over the early part of 2022, with a number of bookings postponed due to concerns over Covid-19, but the initial trading figures for 2021 are better than forecast.</w:t>
            </w:r>
          </w:p>
          <w:p w:rsidR="00BD5E2D" w:rsidRPr="00A32E90" w:rsidRDefault="00BD5E2D" w:rsidP="00BD5E2D">
            <w:pPr>
              <w:pStyle w:val="NoSpacing"/>
              <w:rPr>
                <w:rFonts w:cstheme="minorHAnsi"/>
              </w:rPr>
            </w:pPr>
            <w:r w:rsidRPr="00A32E90">
              <w:rPr>
                <w:rFonts w:cstheme="minorHAnsi"/>
                <w:i/>
              </w:rPr>
              <w:t>The Black Horse Pub</w:t>
            </w:r>
            <w:r w:rsidRPr="00A32E90">
              <w:rPr>
                <w:rFonts w:cstheme="minorHAnsi"/>
              </w:rPr>
              <w:t xml:space="preserve"> – Unite is undertaking a review of options for the pub, which has been cleaned up internally after it was taken back from The Flanagan Group at the end of October.  We are seeking a wider range of opinions as to how the pub might operate, including the possibility of it becoming a venue for community projects, and we have reached out to the neighbouring universities for their views as well.  </w:t>
            </w:r>
          </w:p>
          <w:p w:rsidR="00BD5E2D" w:rsidRPr="00A32E90" w:rsidRDefault="00BD5E2D" w:rsidP="00BD5E2D">
            <w:pPr>
              <w:pStyle w:val="NoSpacing"/>
              <w:rPr>
                <w:rFonts w:cstheme="minorHAnsi"/>
              </w:rPr>
            </w:pPr>
            <w:r w:rsidRPr="00A32E90">
              <w:rPr>
                <w:rFonts w:cstheme="minorHAnsi"/>
                <w:i/>
              </w:rPr>
              <w:t>Multi-storey car park in Birmingham</w:t>
            </w:r>
            <w:r w:rsidRPr="00A32E90">
              <w:rPr>
                <w:rFonts w:cstheme="minorHAnsi"/>
              </w:rPr>
              <w:t xml:space="preserve"> – This is a project led by Birmingham City Council, which has been put back more than once.  If approved, it would allow Unite to take out a long lease to secure a significant amount of parking within five minutes’ walk of the Birmingham complex without the need for Unite to own any part of the car park.</w:t>
            </w:r>
          </w:p>
          <w:p w:rsidR="00BD5E2D" w:rsidRPr="00A32E90" w:rsidRDefault="00BD5E2D" w:rsidP="00BD5E2D">
            <w:pPr>
              <w:pStyle w:val="NoSpacing"/>
              <w:rPr>
                <w:rFonts w:cstheme="minorHAnsi"/>
              </w:rPr>
            </w:pPr>
            <w:r w:rsidRPr="00A32E90">
              <w:rPr>
                <w:rFonts w:cstheme="minorHAnsi"/>
                <w:i/>
              </w:rPr>
              <w:t>Belfast High Street</w:t>
            </w:r>
            <w:r w:rsidRPr="00A32E90">
              <w:rPr>
                <w:rFonts w:cstheme="minorHAnsi"/>
              </w:rPr>
              <w:t xml:space="preserve"> - Discussions are expected to get underway in the next few weeks to provide a timeline for the works to be done in order to refurbish and re-open the High Street office.  Revised plans and costings will follow.  General Secretary to review and approve plans before works go out to tender.</w:t>
            </w:r>
          </w:p>
          <w:p w:rsidR="00BD5E2D" w:rsidRPr="00A32E90" w:rsidRDefault="00BD5E2D" w:rsidP="00BD5E2D">
            <w:pPr>
              <w:pStyle w:val="NoSpacing"/>
              <w:rPr>
                <w:rFonts w:cstheme="minorHAnsi"/>
              </w:rPr>
            </w:pPr>
            <w:r w:rsidRPr="00A32E90">
              <w:rPr>
                <w:rFonts w:cstheme="minorHAnsi"/>
                <w:i/>
              </w:rPr>
              <w:t>Lincoln</w:t>
            </w:r>
            <w:r w:rsidRPr="00A32E90">
              <w:rPr>
                <w:rFonts w:cstheme="minorHAnsi"/>
              </w:rPr>
              <w:t xml:space="preserve"> – Planning consent for the new Lincoln office has now been granted, and the purchase of the vacant land has been completed.  A tender is to take place shortly for the works to build this new office, and it is hoped that an appointment can be made by the start of quarter 2 this year, with work to commence immediately after that.  </w:t>
            </w:r>
          </w:p>
          <w:p w:rsidR="00BD5E2D" w:rsidRPr="00A32E90" w:rsidRDefault="00BD5E2D" w:rsidP="00BD5E2D">
            <w:pPr>
              <w:pStyle w:val="NoSpacing"/>
              <w:rPr>
                <w:rFonts w:cstheme="minorHAnsi"/>
              </w:rPr>
            </w:pPr>
            <w:r w:rsidRPr="00A32E90">
              <w:rPr>
                <w:rFonts w:cstheme="minorHAnsi"/>
                <w:i/>
              </w:rPr>
              <w:t>Esher</w:t>
            </w:r>
            <w:r w:rsidRPr="00A32E90">
              <w:rPr>
                <w:rFonts w:cstheme="minorHAnsi"/>
              </w:rPr>
              <w:t xml:space="preserve"> – Following a review of the contract the variation was renegotiated whereby the £470,000 deposit is now required to be paid in one lump sum and the overage period was extended by 40% to seven years. At the time of writing </w:t>
            </w:r>
            <w:r w:rsidR="00A32E90" w:rsidRPr="00A32E90">
              <w:rPr>
                <w:rFonts w:cstheme="minorHAnsi"/>
              </w:rPr>
              <w:t>the</w:t>
            </w:r>
            <w:r w:rsidRPr="00A32E90">
              <w:rPr>
                <w:rFonts w:cstheme="minorHAnsi"/>
              </w:rPr>
              <w:t xml:space="preserve"> report Esher </w:t>
            </w:r>
            <w:r w:rsidR="00426CD3" w:rsidRPr="00A32E90">
              <w:rPr>
                <w:rFonts w:cstheme="minorHAnsi"/>
              </w:rPr>
              <w:t>ha</w:t>
            </w:r>
            <w:r w:rsidR="00426CD3">
              <w:rPr>
                <w:rFonts w:cstheme="minorHAnsi"/>
              </w:rPr>
              <w:t>d</w:t>
            </w:r>
            <w:r w:rsidR="00426CD3" w:rsidRPr="00A32E90">
              <w:rPr>
                <w:rFonts w:cstheme="minorHAnsi"/>
              </w:rPr>
              <w:t xml:space="preserve"> </w:t>
            </w:r>
            <w:r w:rsidRPr="00A32E90">
              <w:rPr>
                <w:rFonts w:cstheme="minorHAnsi"/>
              </w:rPr>
              <w:t xml:space="preserve">not had its planning permission granted and the buyer had launched an appeal. </w:t>
            </w:r>
          </w:p>
          <w:p w:rsidR="00BD5E2D" w:rsidRPr="00A32E90" w:rsidRDefault="00BD5E2D" w:rsidP="00BD5E2D">
            <w:pPr>
              <w:pStyle w:val="NoSpacing"/>
              <w:rPr>
                <w:rFonts w:cstheme="minorHAnsi"/>
              </w:rPr>
            </w:pPr>
            <w:r w:rsidRPr="00A32E90">
              <w:rPr>
                <w:rFonts w:cstheme="minorHAnsi"/>
                <w:i/>
              </w:rPr>
              <w:t>Leeds</w:t>
            </w:r>
            <w:r w:rsidRPr="00A32E90">
              <w:rPr>
                <w:rFonts w:cstheme="minorHAnsi"/>
              </w:rPr>
              <w:t xml:space="preserve"> - Winwaed House, the old UCATT office was put on the market and a subsequent offer of £435,000 has since been accepted. The staff transferring to temporary Bradford office until the larger Bradford office opens.  </w:t>
            </w:r>
          </w:p>
          <w:p w:rsidR="00BD5E2D" w:rsidRPr="00A32E90" w:rsidRDefault="00BD5E2D" w:rsidP="00BD5E2D">
            <w:pPr>
              <w:pStyle w:val="NoSpacing"/>
              <w:rPr>
                <w:rFonts w:cstheme="minorHAnsi"/>
              </w:rPr>
            </w:pPr>
          </w:p>
          <w:p w:rsidR="00BD5E2D" w:rsidRPr="00A32E90" w:rsidRDefault="00BD5E2D" w:rsidP="00BD5E2D">
            <w:pPr>
              <w:pStyle w:val="NoSpacing"/>
              <w:rPr>
                <w:rFonts w:cstheme="minorHAnsi"/>
                <w:b/>
              </w:rPr>
            </w:pPr>
            <w:r w:rsidRPr="00A32E90">
              <w:rPr>
                <w:rFonts w:cstheme="minorHAnsi"/>
                <w:b/>
              </w:rPr>
              <w:t>Expenses Policy</w:t>
            </w:r>
          </w:p>
          <w:p w:rsidR="00BD5E2D" w:rsidRPr="00A32E90" w:rsidRDefault="00BD5E2D" w:rsidP="00BD5E2D">
            <w:pPr>
              <w:pStyle w:val="NoSpacing"/>
              <w:rPr>
                <w:rFonts w:cstheme="minorHAnsi"/>
              </w:rPr>
            </w:pPr>
            <w:r w:rsidRPr="00A32E90">
              <w:rPr>
                <w:rFonts w:cstheme="minorHAnsi"/>
              </w:rPr>
              <w:t xml:space="preserve">The </w:t>
            </w:r>
            <w:r w:rsidR="008D5BE5">
              <w:rPr>
                <w:rFonts w:cstheme="minorHAnsi"/>
              </w:rPr>
              <w:t xml:space="preserve">lay member </w:t>
            </w:r>
            <w:r w:rsidRPr="00A32E90">
              <w:rPr>
                <w:rFonts w:cstheme="minorHAnsi"/>
              </w:rPr>
              <w:t>expense</w:t>
            </w:r>
            <w:r w:rsidR="008D5BE5">
              <w:rPr>
                <w:rFonts w:cstheme="minorHAnsi"/>
              </w:rPr>
              <w:t>s</w:t>
            </w:r>
            <w:r w:rsidRPr="00A32E90">
              <w:rPr>
                <w:rFonts w:cstheme="minorHAnsi"/>
              </w:rPr>
              <w:t xml:space="preserve"> policy needs to be updated but the issue is more complex than it appears at first glance.</w:t>
            </w:r>
            <w:r w:rsidR="00A32E90" w:rsidRPr="00A32E90">
              <w:rPr>
                <w:rFonts w:cstheme="minorHAnsi"/>
              </w:rPr>
              <w:t xml:space="preserve"> </w:t>
            </w:r>
            <w:r w:rsidRPr="00A32E90">
              <w:rPr>
                <w:rFonts w:cstheme="minorHAnsi"/>
              </w:rPr>
              <w:t>The current expense policy is linked to HMRC guidelines</w:t>
            </w:r>
            <w:r w:rsidR="008D5BE5">
              <w:rPr>
                <w:rFonts w:cstheme="minorHAnsi"/>
              </w:rPr>
              <w:t>.</w:t>
            </w:r>
            <w:r w:rsidRPr="00A32E90">
              <w:rPr>
                <w:rFonts w:cstheme="minorHAnsi"/>
              </w:rPr>
              <w:t xml:space="preserve"> This was something the Union agreed to some years ago after an HMRC investigation where serious breaches were uncovered and the initial outcome was a multi - million fine. This was suspended on the proviso we adopted HMRC guidelines. These guidelines have not changed since 2009. We consulted with our tax advisors to query if there were any other means of claiming revised benchmarks or if there were any alternative rates which could be used but were told this was not possible.</w:t>
            </w:r>
          </w:p>
          <w:p w:rsidR="00BD5E2D" w:rsidRPr="00A32E90" w:rsidRDefault="00BD5E2D" w:rsidP="00BD5E2D">
            <w:pPr>
              <w:pStyle w:val="NoSpacing"/>
              <w:rPr>
                <w:rFonts w:cstheme="minorHAnsi"/>
              </w:rPr>
            </w:pPr>
          </w:p>
          <w:p w:rsidR="00BD5E2D" w:rsidRPr="00A32E90" w:rsidRDefault="00BD5E2D" w:rsidP="00BD5E2D">
            <w:pPr>
              <w:pStyle w:val="NoSpacing"/>
              <w:rPr>
                <w:rFonts w:cstheme="minorHAnsi"/>
              </w:rPr>
            </w:pPr>
            <w:r w:rsidRPr="00A32E90">
              <w:rPr>
                <w:rFonts w:cstheme="minorHAnsi"/>
              </w:rPr>
              <w:t xml:space="preserve">Looking forward the only possibilities are: </w:t>
            </w:r>
          </w:p>
          <w:p w:rsidR="00BD5E2D" w:rsidRPr="00A32E90" w:rsidRDefault="00BD5E2D" w:rsidP="00BD5E2D">
            <w:pPr>
              <w:pStyle w:val="NoSpacing"/>
              <w:rPr>
                <w:rFonts w:cstheme="minorHAnsi"/>
              </w:rPr>
            </w:pPr>
            <w:r w:rsidRPr="00A32E90">
              <w:rPr>
                <w:rFonts w:cstheme="minorHAnsi"/>
              </w:rPr>
              <w:t>•</w:t>
            </w:r>
            <w:r w:rsidRPr="00A32E90">
              <w:rPr>
                <w:rFonts w:cstheme="minorHAnsi"/>
              </w:rPr>
              <w:tab/>
              <w:t xml:space="preserve">The Union could set its own rates but every claim would have to be receipted regardless of amount. HMRC look at adherence rather than value. Non-compliance would almost certainly result in penalty fines based upon the union’s past record. </w:t>
            </w:r>
            <w:r w:rsidR="00A32E90" w:rsidRPr="00A32E90">
              <w:rPr>
                <w:rFonts w:cstheme="minorHAnsi"/>
              </w:rPr>
              <w:t xml:space="preserve"> This option would</w:t>
            </w:r>
            <w:r w:rsidRPr="00A32E90">
              <w:rPr>
                <w:rFonts w:cstheme="minorHAnsi"/>
              </w:rPr>
              <w:t xml:space="preserve"> almost certainly cause the Union difficult issues in the long run. </w:t>
            </w:r>
          </w:p>
          <w:p w:rsidR="00BD5E2D" w:rsidRPr="00A32E90" w:rsidRDefault="00BD5E2D" w:rsidP="00BD5E2D">
            <w:pPr>
              <w:pStyle w:val="NoSpacing"/>
              <w:rPr>
                <w:rFonts w:cstheme="minorHAnsi"/>
              </w:rPr>
            </w:pPr>
            <w:r w:rsidRPr="00A32E90">
              <w:rPr>
                <w:rFonts w:cstheme="minorHAnsi"/>
              </w:rPr>
              <w:t>•</w:t>
            </w:r>
            <w:r w:rsidRPr="00A32E90">
              <w:rPr>
                <w:rFonts w:cstheme="minorHAnsi"/>
              </w:rPr>
              <w:tab/>
              <w:t>Higher tailored rates can be agreed with HMRC but only after a fair and thorough sampling exercise of actual expenditure to prove to HMRC that higher rates are called for. The sample would need to include a minimum of 10% of claims and if any higher rates were paid without agreement with HMRC, the excess above the benchmark scale rates, (and potentially the whole amount) would be liable to tax and national insurance under PAYE.</w:t>
            </w:r>
          </w:p>
          <w:p w:rsidR="00BD5E2D" w:rsidRPr="00A32E90" w:rsidRDefault="00BD5E2D" w:rsidP="00BD5E2D">
            <w:pPr>
              <w:pStyle w:val="NoSpacing"/>
              <w:rPr>
                <w:rFonts w:cstheme="minorHAnsi"/>
              </w:rPr>
            </w:pPr>
            <w:r w:rsidRPr="00A32E90">
              <w:rPr>
                <w:rFonts w:cstheme="minorHAnsi"/>
              </w:rPr>
              <w:t>•</w:t>
            </w:r>
            <w:r w:rsidRPr="00A32E90">
              <w:rPr>
                <w:rFonts w:cstheme="minorHAnsi"/>
              </w:rPr>
              <w:tab/>
              <w:t xml:space="preserve">The Union agrees to pay un-receipted agreed amounts in excess of the published bench mark rates but all expense will need to be processed via payroll and be subject to Tax and NI. In practise, this would be time consuming and prohibitively expensive to implement in terms of getting each individuals details to set up, understanding each person’s tax liability, frequency of payments, additional resourcing etc.  </w:t>
            </w:r>
          </w:p>
          <w:p w:rsidR="008D61DB" w:rsidRDefault="00BD5E2D" w:rsidP="008D61DB">
            <w:pPr>
              <w:pStyle w:val="NoSpacing"/>
              <w:rPr>
                <w:rFonts w:cstheme="minorHAnsi"/>
              </w:rPr>
            </w:pPr>
            <w:r w:rsidRPr="00A32E90">
              <w:rPr>
                <w:rFonts w:cstheme="minorHAnsi"/>
              </w:rPr>
              <w:t>•</w:t>
            </w:r>
            <w:r w:rsidRPr="00A32E90">
              <w:rPr>
                <w:rFonts w:cstheme="minorHAnsi"/>
              </w:rPr>
              <w:tab/>
              <w:t>The Union continues claiming agreed rates in line with HMRC guidelines which are really out of date. This is unpalatable but is the only solution in which there is no requirement for receipts, no risk of penalty fines and we do not need to process expenses for tax and</w:t>
            </w:r>
            <w:r w:rsidR="00A32E90" w:rsidRPr="00A32E90">
              <w:rPr>
                <w:rFonts w:cstheme="minorHAnsi"/>
              </w:rPr>
              <w:t xml:space="preserve"> national insurance under PAYE.</w:t>
            </w:r>
          </w:p>
          <w:p w:rsidR="00426CD3" w:rsidRDefault="00426CD3" w:rsidP="008D61DB">
            <w:pPr>
              <w:pStyle w:val="NoSpacing"/>
              <w:rPr>
                <w:rFonts w:cstheme="minorHAnsi"/>
              </w:rPr>
            </w:pPr>
          </w:p>
          <w:p w:rsidR="00426CD3" w:rsidRDefault="00426CD3" w:rsidP="008D61DB">
            <w:pPr>
              <w:pStyle w:val="NoSpacing"/>
              <w:rPr>
                <w:rFonts w:cstheme="minorHAnsi"/>
              </w:rPr>
            </w:pPr>
            <w:r>
              <w:rPr>
                <w:rFonts w:cstheme="minorHAnsi"/>
              </w:rPr>
              <w:t xml:space="preserve">It was agreed that the union should not go back to requiring receipts for expenses which has not worked well in the past and that it was not practical to put all members receiving expenses through the payroll. So </w:t>
            </w:r>
            <w:r w:rsidR="00250C3A">
              <w:rPr>
                <w:rFonts w:cstheme="minorHAnsi"/>
              </w:rPr>
              <w:t xml:space="preserve">unfortunately </w:t>
            </w:r>
            <w:r>
              <w:rPr>
                <w:rFonts w:cstheme="minorHAnsi"/>
              </w:rPr>
              <w:t>the union will not be able to increase expenses until HMRC changes the guidelines.</w:t>
            </w:r>
            <w:r w:rsidR="00250C3A">
              <w:rPr>
                <w:rFonts w:cstheme="minorHAnsi"/>
              </w:rPr>
              <w:t xml:space="preserve"> This will be kept under review.</w:t>
            </w:r>
          </w:p>
          <w:p w:rsidR="00426CD3" w:rsidRPr="00A32E90" w:rsidRDefault="00426CD3" w:rsidP="008D61DB">
            <w:pPr>
              <w:pStyle w:val="NoSpacing"/>
              <w:rPr>
                <w:rFonts w:cstheme="minorHAnsi"/>
              </w:rPr>
            </w:pPr>
          </w:p>
        </w:tc>
      </w:tr>
      <w:tr w:rsidR="00B258E6" w:rsidRPr="00B258E6" w:rsidTr="0066240E">
        <w:trPr>
          <w:trHeight w:val="274"/>
        </w:trPr>
        <w:tc>
          <w:tcPr>
            <w:tcW w:w="3681" w:type="dxa"/>
            <w:gridSpan w:val="2"/>
          </w:tcPr>
          <w:p w:rsidR="008D61DB" w:rsidRPr="00B258E6" w:rsidRDefault="008D61DB" w:rsidP="008D61DB">
            <w:pPr>
              <w:jc w:val="left"/>
              <w:rPr>
                <w:rFonts w:cstheme="minorHAnsi"/>
                <w:b/>
              </w:rPr>
            </w:pPr>
            <w:r w:rsidRPr="00B258E6">
              <w:rPr>
                <w:rFonts w:cstheme="minorHAnsi"/>
                <w:b/>
              </w:rPr>
              <w:lastRenderedPageBreak/>
              <w:t>EQUALITIES REPORT</w:t>
            </w:r>
          </w:p>
        </w:tc>
        <w:tc>
          <w:tcPr>
            <w:tcW w:w="9786" w:type="dxa"/>
            <w:gridSpan w:val="3"/>
          </w:tcPr>
          <w:p w:rsidR="008D61DB" w:rsidRPr="00B258E6" w:rsidRDefault="008D61DB" w:rsidP="008D61DB">
            <w:pPr>
              <w:contextualSpacing/>
              <w:jc w:val="left"/>
              <w:rPr>
                <w:rFonts w:eastAsia="Times New Roman" w:cstheme="minorHAnsi"/>
              </w:rPr>
            </w:pPr>
            <w:r w:rsidRPr="00B258E6">
              <w:rPr>
                <w:rFonts w:eastAsia="Times New Roman" w:cstheme="minorHAnsi"/>
              </w:rPr>
              <w:t>Diana Holland, AGS for Equalities gave a written report which was verbally supplemented.</w:t>
            </w:r>
          </w:p>
          <w:p w:rsidR="00B258E6" w:rsidRPr="00B258E6" w:rsidRDefault="00B258E6" w:rsidP="00B258E6">
            <w:r w:rsidRPr="00B258E6">
              <w:rPr>
                <w:i/>
              </w:rPr>
              <w:t xml:space="preserve">Unite taking action for Equalities – TIME FOR EQUALITY 2020-2030 </w:t>
            </w:r>
            <w:r w:rsidRPr="00B258E6">
              <w:t xml:space="preserve">- Action continues to implement Unite priorities for Equalities set at the 4 Unite National Equalities Conferences 2021, and Policy Conference 2021, </w:t>
            </w:r>
            <w:r w:rsidRPr="00B258E6">
              <w:lastRenderedPageBreak/>
              <w:t>and to address the General Secretary’s Equalities manifesto commitments. Meetings have been held with the Unite Equality Working Group bringing together the lay leadership for all 4 areas of equality, as well as with Regional Women’s &amp; Equalities Officers.</w:t>
            </w:r>
          </w:p>
          <w:p w:rsidR="00B258E6" w:rsidRPr="00B258E6" w:rsidRDefault="00B258E6" w:rsidP="00B258E6">
            <w:r w:rsidRPr="00B258E6">
              <w:rPr>
                <w:i/>
              </w:rPr>
              <w:t>Getting Involved, Building Involvement, Action for Equality -</w:t>
            </w:r>
            <w:r w:rsidRPr="00B258E6">
              <w:t xml:space="preserve">  in December 2021, we held an online event, for the 4 Unite Equalities groups’ members to find out more about elections for Union reps/shop stewards, branch officers and committees. Following the event we circulated this Unite Equalities Update : 2021-12-22-to continue to : encourage diversity of involvement; promote election of union equality reps; advance action on equality as an industrial issue at the workplace.  </w:t>
            </w:r>
          </w:p>
          <w:p w:rsidR="008D61DB" w:rsidRPr="00B258E6" w:rsidRDefault="00B258E6" w:rsidP="00B258E6">
            <w:r w:rsidRPr="00B258E6">
              <w:rPr>
                <w:i/>
              </w:rPr>
              <w:t xml:space="preserve">TUC Equality Audit </w:t>
            </w:r>
            <w:r w:rsidRPr="00B258E6">
              <w:t xml:space="preserve">Unite’s submission to the four-yearly TUC Equality Audit has been completed and submitted.  This is a requirement of affiliation to the TUC, and was established as part of the TUC’s commitment to action on equality following the terrible murder of Stephen Lawrence. </w:t>
            </w:r>
          </w:p>
        </w:tc>
      </w:tr>
      <w:tr w:rsidR="00EA6F02" w:rsidRPr="00EA6F02" w:rsidTr="0066240E">
        <w:trPr>
          <w:trHeight w:val="572"/>
        </w:trPr>
        <w:tc>
          <w:tcPr>
            <w:tcW w:w="3681" w:type="dxa"/>
            <w:gridSpan w:val="2"/>
          </w:tcPr>
          <w:p w:rsidR="005557AC" w:rsidRPr="00EA6F02" w:rsidRDefault="005557AC" w:rsidP="008D61DB">
            <w:pPr>
              <w:jc w:val="left"/>
              <w:rPr>
                <w:rFonts w:cstheme="minorHAnsi"/>
                <w:b/>
              </w:rPr>
            </w:pPr>
            <w:r w:rsidRPr="00EA6F02">
              <w:rPr>
                <w:b/>
              </w:rPr>
              <w:lastRenderedPageBreak/>
              <w:t>POLITICAL REPORT</w:t>
            </w:r>
          </w:p>
        </w:tc>
        <w:tc>
          <w:tcPr>
            <w:tcW w:w="9786" w:type="dxa"/>
            <w:gridSpan w:val="3"/>
          </w:tcPr>
          <w:p w:rsidR="005557AC" w:rsidRPr="00EA6F02" w:rsidRDefault="005557AC" w:rsidP="005557AC">
            <w:pPr>
              <w:pStyle w:val="NoSpacing"/>
            </w:pPr>
            <w:r w:rsidRPr="00EA6F02">
              <w:t>A detailed written report on political activities was provided by Director of P</w:t>
            </w:r>
            <w:r w:rsidR="00EA6F02" w:rsidRPr="00EA6F02">
              <w:t>olicy &amp; Political, Amy Jackson highlighting that t</w:t>
            </w:r>
            <w:r w:rsidRPr="00EA6F02">
              <w:t>he political department has continued to focus on driving politics through the workplace and communities, and ensuring that our political influence is used to help fight for our members in dispute, and campaign to win politically on key issues affecting our members.</w:t>
            </w:r>
            <w:r w:rsidR="00EA6F02">
              <w:t xml:space="preserve"> </w:t>
            </w:r>
            <w:r w:rsidRPr="00EA6F02">
              <w:t xml:space="preserve">The call for wage restraint by the </w:t>
            </w:r>
            <w:r w:rsidR="00EA6F02" w:rsidRPr="00EA6F02">
              <w:t>Governor of the Bank of England</w:t>
            </w:r>
            <w:r w:rsidRPr="00EA6F02">
              <w:t xml:space="preserve"> shows a remarkably tin ear to the conditions faced by working people after over a decade of pay austerity and the economic impact of the Covid pandemic</w:t>
            </w:r>
            <w:r w:rsidR="00EA6F02" w:rsidRPr="00EA6F02">
              <w:t>.</w:t>
            </w:r>
            <w:r w:rsidR="00EA6F02">
              <w:t xml:space="preserve"> </w:t>
            </w:r>
            <w:r w:rsidRPr="00EA6F02">
              <w:t>With a relatively unstable governme</w:t>
            </w:r>
            <w:r w:rsidR="00EA6F02" w:rsidRPr="00EA6F02">
              <w:t>nt</w:t>
            </w:r>
            <w:r w:rsidRPr="00EA6F02">
              <w:t xml:space="preserve"> we continue to be in ‘election mode’, focusing on ensuring Unite’s policy demands are at the top of the political agenda, and that we are well placed to enable Unite candidates to be elected at the next General Election.</w:t>
            </w:r>
          </w:p>
          <w:p w:rsidR="005557AC" w:rsidRPr="00EA6F02" w:rsidRDefault="005557AC" w:rsidP="005557AC">
            <w:pPr>
              <w:pStyle w:val="NoSpacing"/>
              <w:rPr>
                <w:b/>
              </w:rPr>
            </w:pPr>
            <w:r w:rsidRPr="00EA6F02">
              <w:rPr>
                <w:b/>
              </w:rPr>
              <w:t>Work plan – 2022</w:t>
            </w:r>
          </w:p>
          <w:p w:rsidR="005557AC" w:rsidRPr="00EA6F02" w:rsidRDefault="00FD6200" w:rsidP="005557AC">
            <w:pPr>
              <w:pStyle w:val="NoSpacing"/>
            </w:pPr>
            <w:r>
              <w:t>T</w:t>
            </w:r>
            <w:r w:rsidR="005557AC" w:rsidRPr="00EA6F02">
              <w:t xml:space="preserve">he political department have developed a work plan for </w:t>
            </w:r>
            <w:r w:rsidR="007D3BD2" w:rsidRPr="00EA6F02">
              <w:t>2022 that</w:t>
            </w:r>
            <w:r>
              <w:t xml:space="preserve"> ensures their work is following the General Secretary’s priorities </w:t>
            </w:r>
            <w:r w:rsidR="005557AC" w:rsidRPr="00EA6F02">
              <w:t xml:space="preserve">alongside and in addition to </w:t>
            </w:r>
            <w:r>
              <w:t>its</w:t>
            </w:r>
            <w:r w:rsidR="005557AC" w:rsidRPr="00EA6F02">
              <w:t xml:space="preserve"> current work. </w:t>
            </w:r>
          </w:p>
          <w:p w:rsidR="005557AC" w:rsidRPr="00EA6F02" w:rsidRDefault="00EA6F02" w:rsidP="005557AC">
            <w:pPr>
              <w:pStyle w:val="NoSpacing"/>
            </w:pPr>
            <w:r w:rsidRPr="00EA6F02">
              <w:rPr>
                <w:i/>
              </w:rPr>
              <w:t xml:space="preserve">Themes/areas of focus: </w:t>
            </w:r>
            <w:r w:rsidR="005557AC" w:rsidRPr="00EA6F02">
              <w:t>Build our support for disputes/industrial issues in Parliament and with other elected off</w:t>
            </w:r>
            <w:r w:rsidRPr="00EA6F02">
              <w:t xml:space="preserve">icials such as the Metro Mayors; </w:t>
            </w:r>
            <w:r w:rsidR="005557AC" w:rsidRPr="00EA6F02">
              <w:t>Highlighting the cost of living crisis and continuously pushing</w:t>
            </w:r>
            <w:r w:rsidRPr="00EA6F02">
              <w:t xml:space="preserve"> Unite’s policy demands on this; </w:t>
            </w:r>
            <w:r w:rsidR="005557AC" w:rsidRPr="00EA6F02">
              <w:t>Continue our political campaign to protect the NHS – opposing the Health and Care Bill and fighting the rise of the ‘independent sector’</w:t>
            </w:r>
            <w:r w:rsidRPr="00EA6F02">
              <w:t xml:space="preserve">; </w:t>
            </w:r>
            <w:r w:rsidR="005557AC" w:rsidRPr="00EA6F02">
              <w:t>Raising awareness to link local issues affecting communities back to government decisions/cuts</w:t>
            </w:r>
            <w:r w:rsidRPr="00EA6F02">
              <w:t xml:space="preserve">; </w:t>
            </w:r>
            <w:r w:rsidR="005557AC" w:rsidRPr="00EA6F02">
              <w:t>Increased focus on safety at work - for example the Get Me Home Safely campaign and Covid issues</w:t>
            </w:r>
            <w:r w:rsidRPr="00EA6F02">
              <w:t xml:space="preserve">; </w:t>
            </w:r>
            <w:r w:rsidR="005557AC" w:rsidRPr="00EA6F02">
              <w:t>Update our political strategy to be in line wit</w:t>
            </w:r>
            <w:r w:rsidRPr="00EA6F02">
              <w:t xml:space="preserve">h the current political context; </w:t>
            </w:r>
          </w:p>
          <w:p w:rsidR="005557AC" w:rsidRPr="00EA6F02" w:rsidRDefault="005557AC" w:rsidP="005557AC">
            <w:pPr>
              <w:pStyle w:val="NoSpacing"/>
            </w:pPr>
            <w:r w:rsidRPr="00EA6F02">
              <w:rPr>
                <w:i/>
              </w:rPr>
              <w:t>Additional ways of communicating:</w:t>
            </w:r>
            <w:r w:rsidR="00EA6F02" w:rsidRPr="00EA6F02">
              <w:t xml:space="preserve"> </w:t>
            </w:r>
            <w:r w:rsidRPr="00EA6F02">
              <w:t>Consider the use of podcasts and Twitter Spaces to highlight political campaigns</w:t>
            </w:r>
            <w:r w:rsidR="00EA6F02" w:rsidRPr="00EA6F02">
              <w:t xml:space="preserve">; </w:t>
            </w:r>
            <w:r w:rsidRPr="00EA6F02">
              <w:t>Restart the Unite Politics monthly newsletter</w:t>
            </w:r>
            <w:r w:rsidR="00EA6F02" w:rsidRPr="00EA6F02">
              <w:t xml:space="preserve">; </w:t>
            </w:r>
            <w:r w:rsidRPr="00EA6F02">
              <w:t>Ask to be added to NISCs and regional cluster meeting agendas to ensure we are in regular touch with our national and regional industrial colleagues,</w:t>
            </w:r>
          </w:p>
          <w:p w:rsidR="005557AC" w:rsidRPr="00EA6F02" w:rsidRDefault="005557AC" w:rsidP="005557AC">
            <w:pPr>
              <w:pStyle w:val="NoSpacing"/>
            </w:pPr>
            <w:r w:rsidRPr="00EA6F02">
              <w:rPr>
                <w:i/>
              </w:rPr>
              <w:t>Additional areas of work:</w:t>
            </w:r>
            <w:r w:rsidR="00EA6F02" w:rsidRPr="00EA6F02">
              <w:rPr>
                <w:i/>
              </w:rPr>
              <w:t xml:space="preserve"> </w:t>
            </w:r>
            <w:r w:rsidRPr="00EA6F02">
              <w:t>Build up our Unite Councillors Network wit</w:t>
            </w:r>
            <w:r w:rsidR="00EA6F02" w:rsidRPr="00EA6F02">
              <w:t xml:space="preserve">h a view to making local change; </w:t>
            </w:r>
            <w:r w:rsidRPr="00EA6F02">
              <w:t>Build relations with Metro Mayors to achieve wins where Labour is in power</w:t>
            </w:r>
            <w:r w:rsidR="00EA6F02" w:rsidRPr="00EA6F02">
              <w:t xml:space="preserve">; </w:t>
            </w:r>
            <w:r w:rsidRPr="00EA6F02">
              <w:t>Develop relationships with Unite Community and regional community projects to se</w:t>
            </w:r>
            <w:r w:rsidR="00EA6F02" w:rsidRPr="00EA6F02">
              <w:t xml:space="preserve">e how we can assist politically; </w:t>
            </w:r>
            <w:r w:rsidRPr="00EA6F02">
              <w:t xml:space="preserve">Increase regional activity </w:t>
            </w:r>
            <w:r w:rsidRPr="00EA6F02">
              <w:lastRenderedPageBreak/>
              <w:t>– local demonstrations/rallies and street stalls on the major issues affecting our members. Develop blueprint for local campaigns to ensure members know we ar</w:t>
            </w:r>
            <w:r w:rsidR="00EA6F02" w:rsidRPr="00EA6F02">
              <w:t xml:space="preserve">e fighting for them politically; </w:t>
            </w:r>
            <w:r w:rsidRPr="00EA6F02">
              <w:t>Look into possibility of doing public rallies with local politicians to support strikes</w:t>
            </w:r>
          </w:p>
          <w:p w:rsidR="005557AC" w:rsidRPr="00EA6F02" w:rsidRDefault="005557AC" w:rsidP="00FD6200">
            <w:pPr>
              <w:pStyle w:val="ListParagraph"/>
              <w:ind w:left="0"/>
              <w:rPr>
                <w:rFonts w:eastAsia="Times New Roman" w:cstheme="minorHAnsi"/>
                <w:lang w:eastAsia="en-GB"/>
              </w:rPr>
            </w:pPr>
            <w:r w:rsidRPr="00EA6F02">
              <w:rPr>
                <w:i/>
              </w:rPr>
              <w:t>Political education</w:t>
            </w:r>
            <w:r w:rsidRPr="00EA6F02">
              <w:t xml:space="preserve"> – build on work already done to provide targeted political education to different sectors and equalities </w:t>
            </w:r>
            <w:r w:rsidR="00EA6F02" w:rsidRPr="00EA6F02">
              <w:t>groups</w:t>
            </w:r>
            <w:r w:rsidRPr="00EA6F02">
              <w:t xml:space="preserve">. We will make sure this is accessible – </w:t>
            </w:r>
            <w:r w:rsidR="00FD6200" w:rsidRPr="00EA6F02">
              <w:t>e.g.</w:t>
            </w:r>
            <w:r w:rsidRPr="00EA6F02">
              <w:t xml:space="preserve"> holding two hour workshops rather than whole days/weekends.</w:t>
            </w:r>
          </w:p>
        </w:tc>
      </w:tr>
      <w:tr w:rsidR="00FD6200" w:rsidRPr="00FD6200" w:rsidTr="0066240E">
        <w:trPr>
          <w:trHeight w:val="572"/>
        </w:trPr>
        <w:tc>
          <w:tcPr>
            <w:tcW w:w="3681" w:type="dxa"/>
            <w:gridSpan w:val="2"/>
          </w:tcPr>
          <w:p w:rsidR="008D61DB" w:rsidRPr="00FD6200" w:rsidRDefault="008D61DB" w:rsidP="008D61DB">
            <w:pPr>
              <w:jc w:val="left"/>
              <w:rPr>
                <w:rFonts w:cstheme="minorHAnsi"/>
              </w:rPr>
            </w:pPr>
            <w:r w:rsidRPr="00FD6200">
              <w:rPr>
                <w:rFonts w:cstheme="minorHAnsi"/>
                <w:b/>
              </w:rPr>
              <w:lastRenderedPageBreak/>
              <w:t>LEGAL REPORT</w:t>
            </w:r>
          </w:p>
        </w:tc>
        <w:tc>
          <w:tcPr>
            <w:tcW w:w="9786" w:type="dxa"/>
            <w:gridSpan w:val="3"/>
          </w:tcPr>
          <w:p w:rsidR="00FD6200" w:rsidRPr="00FD6200" w:rsidRDefault="00FD6200" w:rsidP="00FD6200">
            <w:pPr>
              <w:pStyle w:val="ListParagraph"/>
              <w:ind w:left="0"/>
              <w:rPr>
                <w:rFonts w:eastAsia="Times New Roman" w:cstheme="minorHAnsi"/>
                <w:lang w:eastAsia="en-GB"/>
              </w:rPr>
            </w:pPr>
            <w:r w:rsidRPr="00FD6200">
              <w:rPr>
                <w:rFonts w:eastAsia="Times New Roman" w:cstheme="minorHAnsi"/>
                <w:lang w:eastAsia="en-GB"/>
              </w:rPr>
              <w:t>A detailed report was submitted to the Council including updates on recent developments in various areas of the law, the report was verbally supplemented by National Employment Solicitor, Neil Gillam who Solicitor updated the Council on the following areas:</w:t>
            </w:r>
          </w:p>
          <w:p w:rsidR="00FD6200" w:rsidRPr="00FD6200" w:rsidRDefault="00FD6200" w:rsidP="00FD6200">
            <w:pPr>
              <w:pStyle w:val="ListParagraph"/>
              <w:numPr>
                <w:ilvl w:val="0"/>
                <w:numId w:val="36"/>
              </w:numPr>
              <w:rPr>
                <w:rFonts w:eastAsia="Times New Roman" w:cstheme="minorHAnsi"/>
                <w:lang w:eastAsia="en-GB"/>
              </w:rPr>
            </w:pPr>
            <w:r w:rsidRPr="00FD6200">
              <w:rPr>
                <w:rFonts w:eastAsia="Times New Roman" w:cstheme="minorHAnsi"/>
                <w:lang w:eastAsia="en-GB"/>
              </w:rPr>
              <w:t xml:space="preserve">Public Inquiry into Covid 19 </w:t>
            </w:r>
          </w:p>
          <w:p w:rsidR="00FD6200" w:rsidRPr="00FD6200" w:rsidRDefault="00FD6200" w:rsidP="00FD6200">
            <w:pPr>
              <w:pStyle w:val="ListParagraph"/>
              <w:numPr>
                <w:ilvl w:val="0"/>
                <w:numId w:val="36"/>
              </w:numPr>
              <w:rPr>
                <w:rFonts w:eastAsia="Times New Roman" w:cstheme="minorHAnsi"/>
                <w:lang w:eastAsia="en-GB"/>
              </w:rPr>
            </w:pPr>
            <w:r w:rsidRPr="00FD6200">
              <w:rPr>
                <w:rFonts w:eastAsia="Times New Roman" w:cstheme="minorHAnsi"/>
                <w:lang w:eastAsia="en-GB"/>
              </w:rPr>
              <w:t>Road Traffic Accidents</w:t>
            </w:r>
          </w:p>
          <w:p w:rsidR="00FD6200" w:rsidRPr="00FD6200" w:rsidRDefault="00FD6200" w:rsidP="00FD6200">
            <w:pPr>
              <w:pStyle w:val="ListParagraph"/>
              <w:numPr>
                <w:ilvl w:val="0"/>
                <w:numId w:val="36"/>
              </w:numPr>
              <w:rPr>
                <w:rFonts w:eastAsia="Times New Roman" w:cstheme="minorHAnsi"/>
                <w:lang w:eastAsia="en-GB"/>
              </w:rPr>
            </w:pPr>
            <w:r w:rsidRPr="00FD6200">
              <w:rPr>
                <w:rFonts w:eastAsia="Times New Roman" w:cstheme="minorHAnsi"/>
                <w:lang w:eastAsia="en-GB"/>
              </w:rPr>
              <w:t>Small Claims Limit</w:t>
            </w:r>
          </w:p>
          <w:p w:rsidR="00FD6200" w:rsidRPr="00FD6200" w:rsidRDefault="00FD6200" w:rsidP="00FD6200">
            <w:pPr>
              <w:pStyle w:val="ListParagraph"/>
              <w:numPr>
                <w:ilvl w:val="0"/>
                <w:numId w:val="36"/>
              </w:numPr>
              <w:rPr>
                <w:rFonts w:eastAsia="Times New Roman" w:cstheme="minorHAnsi"/>
                <w:lang w:eastAsia="en-GB"/>
              </w:rPr>
            </w:pPr>
            <w:r w:rsidRPr="00FD6200">
              <w:rPr>
                <w:rFonts w:eastAsia="Times New Roman" w:cstheme="minorHAnsi"/>
                <w:lang w:eastAsia="en-GB"/>
              </w:rPr>
              <w:t xml:space="preserve">Legal cases not making it through the system review </w:t>
            </w:r>
          </w:p>
          <w:p w:rsidR="00FD6200" w:rsidRPr="00FD6200" w:rsidRDefault="00FD6200" w:rsidP="00FD6200">
            <w:pPr>
              <w:pStyle w:val="ListParagraph"/>
              <w:numPr>
                <w:ilvl w:val="0"/>
                <w:numId w:val="36"/>
              </w:numPr>
              <w:rPr>
                <w:rFonts w:eastAsia="Times New Roman" w:cstheme="minorHAnsi"/>
                <w:lang w:eastAsia="en-GB"/>
              </w:rPr>
            </w:pPr>
            <w:r w:rsidRPr="00FD6200">
              <w:rPr>
                <w:rFonts w:eastAsia="Times New Roman" w:cstheme="minorHAnsi"/>
                <w:lang w:eastAsia="en-GB"/>
              </w:rPr>
              <w:t>New Certification Officer powers</w:t>
            </w:r>
          </w:p>
          <w:p w:rsidR="00FD6200" w:rsidRPr="00FD6200" w:rsidRDefault="00FD6200" w:rsidP="00FD6200">
            <w:pPr>
              <w:pStyle w:val="ListParagraph"/>
              <w:numPr>
                <w:ilvl w:val="0"/>
                <w:numId w:val="36"/>
              </w:numPr>
              <w:rPr>
                <w:rFonts w:eastAsia="Times New Roman" w:cstheme="minorHAnsi"/>
                <w:lang w:eastAsia="en-GB"/>
              </w:rPr>
            </w:pPr>
            <w:r w:rsidRPr="00FD6200">
              <w:rPr>
                <w:rFonts w:eastAsia="Times New Roman" w:cstheme="minorHAnsi"/>
                <w:lang w:eastAsia="en-GB"/>
              </w:rPr>
              <w:t xml:space="preserve">Cases of significance </w:t>
            </w:r>
          </w:p>
          <w:p w:rsidR="00FD6200" w:rsidRPr="00FD6200" w:rsidRDefault="00FD6200" w:rsidP="00FD6200">
            <w:pPr>
              <w:pStyle w:val="ListParagraph"/>
              <w:numPr>
                <w:ilvl w:val="0"/>
                <w:numId w:val="36"/>
              </w:numPr>
              <w:rPr>
                <w:rFonts w:eastAsia="Times New Roman" w:cstheme="minorHAnsi"/>
                <w:lang w:eastAsia="en-GB"/>
              </w:rPr>
            </w:pPr>
            <w:r w:rsidRPr="00FD6200">
              <w:rPr>
                <w:rFonts w:eastAsia="Times New Roman" w:cstheme="minorHAnsi"/>
                <w:lang w:eastAsia="en-GB"/>
              </w:rPr>
              <w:t xml:space="preserve">Equal pay cases in Southampton </w:t>
            </w:r>
          </w:p>
          <w:p w:rsidR="008D61DB" w:rsidRPr="00FD6200" w:rsidRDefault="00FD6200" w:rsidP="00FD6200">
            <w:pPr>
              <w:pStyle w:val="ListParagraph"/>
              <w:ind w:left="0"/>
              <w:rPr>
                <w:rFonts w:eastAsia="Times New Roman" w:cstheme="minorHAnsi"/>
                <w:lang w:eastAsia="en-GB"/>
              </w:rPr>
            </w:pPr>
            <w:r w:rsidRPr="00FD6200">
              <w:rPr>
                <w:rFonts w:eastAsia="Times New Roman" w:cstheme="minorHAnsi"/>
                <w:lang w:eastAsia="en-GB"/>
              </w:rPr>
              <w:t>The General Secretary referred to her earlier report on her conversation with the CEO of Thompsons and also advised the Council that there is a legal services review being undertaken to see if a different approach is needed.</w:t>
            </w:r>
          </w:p>
        </w:tc>
      </w:tr>
      <w:tr w:rsidR="000A7BF6" w:rsidRPr="007D3BD2" w:rsidTr="004C2556">
        <w:trPr>
          <w:trHeight w:val="282"/>
        </w:trPr>
        <w:tc>
          <w:tcPr>
            <w:tcW w:w="3681" w:type="dxa"/>
            <w:gridSpan w:val="2"/>
          </w:tcPr>
          <w:p w:rsidR="008D61DB" w:rsidRPr="007D3BD2" w:rsidRDefault="008D61DB" w:rsidP="008D61DB">
            <w:pPr>
              <w:jc w:val="left"/>
              <w:rPr>
                <w:rFonts w:cstheme="minorHAnsi"/>
                <w:b/>
              </w:rPr>
            </w:pPr>
            <w:r w:rsidRPr="007D3BD2">
              <w:rPr>
                <w:rFonts w:cstheme="minorHAnsi"/>
                <w:b/>
              </w:rPr>
              <w:t>NATIONAL ORGANISING AND LEVERAGE REPORT</w:t>
            </w:r>
          </w:p>
        </w:tc>
        <w:tc>
          <w:tcPr>
            <w:tcW w:w="9786" w:type="dxa"/>
            <w:gridSpan w:val="3"/>
          </w:tcPr>
          <w:p w:rsidR="00AE76DA" w:rsidRPr="007D3BD2" w:rsidRDefault="008D61DB" w:rsidP="008D5BE5">
            <w:pPr>
              <w:pStyle w:val="NoSpacing"/>
            </w:pPr>
            <w:r w:rsidRPr="007D3BD2">
              <w:rPr>
                <w:rFonts w:cstheme="minorHAnsi"/>
              </w:rPr>
              <w:t>A written report on the work of the department had been circulated to the Council and was verbally supplemented by S</w:t>
            </w:r>
            <w:r w:rsidR="008D5BE5" w:rsidRPr="007D3BD2">
              <w:rPr>
                <w:rFonts w:cstheme="minorHAnsi"/>
              </w:rPr>
              <w:t xml:space="preserve">enior Organiser, Derek Thompson who stated that the </w:t>
            </w:r>
            <w:r w:rsidR="00AE76DA" w:rsidRPr="007D3BD2">
              <w:t xml:space="preserve">Department continues to operate the Covid response strategy that has been dealing with defending our members and working across Regions and nations. As the pandemic eases and restrictions are being lifted our field work has increased, as has our access to workers. Some sectors such as Finance will continue to predominately work from home or in a hybrid fashion and we continue to roll out digital and remote organising support in </w:t>
            </w:r>
            <w:r w:rsidR="008D5BE5" w:rsidRPr="007D3BD2">
              <w:t xml:space="preserve">these </w:t>
            </w:r>
            <w:r w:rsidR="00AE76DA" w:rsidRPr="007D3BD2">
              <w:t xml:space="preserve">areas. Sectors such as Civil Air Transport will start to open up and opportunities for significant growth are being mapped out by the department to ensure key groups of workers can be organised as they return to workplaces. The cost of living increase affecting workers will be a key area for our Union in 2022 and pay campaigns will be critical to defending our member’s livelihoods and securing better terms and conditions. </w:t>
            </w:r>
          </w:p>
          <w:p w:rsidR="00AE76DA" w:rsidRPr="007D3BD2" w:rsidRDefault="00AE76DA" w:rsidP="00AE76DA"/>
          <w:p w:rsidR="008D61DB" w:rsidRPr="007D3BD2" w:rsidRDefault="00AE76DA" w:rsidP="00AE76DA">
            <w:r w:rsidRPr="007D3BD2">
              <w:t>Overview: Defending our Members and Building Strength in the Workplace</w:t>
            </w:r>
            <w:r w:rsidR="008D5BE5" w:rsidRPr="007D3BD2">
              <w:t xml:space="preserve"> -</w:t>
            </w:r>
            <w:r w:rsidRPr="007D3BD2">
              <w:t xml:space="preserve"> department continues to support key national disputes with organising resource</w:t>
            </w:r>
            <w:r w:rsidR="008D5BE5" w:rsidRPr="007D3BD2">
              <w:t>;</w:t>
            </w:r>
            <w:r w:rsidRPr="007D3BD2">
              <w:tab/>
            </w:r>
            <w:r w:rsidR="007D3BD2" w:rsidRPr="007D3BD2">
              <w:t>o</w:t>
            </w:r>
            <w:r w:rsidRPr="007D3BD2">
              <w:t>rganisers are being deployed into key targets for growth an</w:t>
            </w:r>
            <w:r w:rsidR="007D3BD2" w:rsidRPr="007D3BD2">
              <w:t>d supporting members in dispute; p</w:t>
            </w:r>
            <w:r w:rsidRPr="007D3BD2">
              <w:t>reparations continue for a move to sectoral organising and combines are being set up to ensure reps are brought tog</w:t>
            </w:r>
            <w:r w:rsidR="007D3BD2" w:rsidRPr="007D3BD2">
              <w:t>ether and key issues identified; c</w:t>
            </w:r>
            <w:r w:rsidRPr="007D3BD2">
              <w:t>ross Regional/National organising support has provided significant wins and supports our overall objectives of b</w:t>
            </w:r>
            <w:r w:rsidR="007D3BD2" w:rsidRPr="007D3BD2">
              <w:t>uilding worker power in sectors;  t</w:t>
            </w:r>
            <w:r w:rsidRPr="007D3BD2">
              <w:t xml:space="preserve">he creation of the National Care Service (NCS) in Scotland will be a key </w:t>
            </w:r>
            <w:r w:rsidRPr="007D3BD2">
              <w:lastRenderedPageBreak/>
              <w:t>area of organis</w:t>
            </w:r>
            <w:r w:rsidR="007D3BD2" w:rsidRPr="007D3BD2">
              <w:t>ing moving forward; r</w:t>
            </w:r>
            <w:r w:rsidRPr="007D3BD2">
              <w:t>emote organising techniques will still remain a key part of our support for areas and sectors that are still limited by current and possible future re</w:t>
            </w:r>
            <w:r w:rsidR="007D3BD2" w:rsidRPr="007D3BD2">
              <w:t>strictions; t</w:t>
            </w:r>
            <w:r w:rsidRPr="007D3BD2">
              <w:t>ransnational work has begun to bring together international unions in t</w:t>
            </w:r>
            <w:r w:rsidR="007D3BD2" w:rsidRPr="007D3BD2">
              <w:t>he campaign to unionise Amazon and p</w:t>
            </w:r>
            <w:r w:rsidRPr="007D3BD2">
              <w:t>lans for engagement with workers across the 32 Amazon ful</w:t>
            </w:r>
            <w:r w:rsidR="007D3BD2" w:rsidRPr="007D3BD2">
              <w:t>filment centres are being built;  t</w:t>
            </w:r>
            <w:r w:rsidRPr="007D3BD2">
              <w:t>he Pay Claim Generator and Employer Profile Generator continue to be accessed and utilise</w:t>
            </w:r>
            <w:r w:rsidR="007D3BD2" w:rsidRPr="007D3BD2">
              <w:t>d by shop stewards and officers</w:t>
            </w:r>
            <w:r w:rsidRPr="007D3BD2">
              <w:t xml:space="preserve"> </w:t>
            </w:r>
          </w:p>
        </w:tc>
      </w:tr>
      <w:tr w:rsidR="0000626E" w:rsidRPr="001C3113" w:rsidTr="005B21AD">
        <w:trPr>
          <w:trHeight w:val="200"/>
        </w:trPr>
        <w:tc>
          <w:tcPr>
            <w:tcW w:w="13467" w:type="dxa"/>
            <w:gridSpan w:val="5"/>
          </w:tcPr>
          <w:p w:rsidR="008D61DB" w:rsidRPr="001C3113" w:rsidRDefault="008D61DB" w:rsidP="008D61DB">
            <w:pPr>
              <w:jc w:val="left"/>
              <w:rPr>
                <w:rFonts w:cstheme="minorHAnsi"/>
                <w:b/>
                <w:i/>
                <w:sz w:val="20"/>
                <w:szCs w:val="20"/>
              </w:rPr>
            </w:pPr>
            <w:r w:rsidRPr="001C3113">
              <w:rPr>
                <w:rFonts w:cstheme="minorHAnsi"/>
                <w:sz w:val="20"/>
                <w:szCs w:val="20"/>
              </w:rPr>
              <w:lastRenderedPageBreak/>
              <w:br w:type="page"/>
            </w:r>
            <w:r w:rsidRPr="001C3113">
              <w:rPr>
                <w:rFonts w:cstheme="minorHAnsi"/>
                <w:b/>
                <w:sz w:val="20"/>
                <w:szCs w:val="20"/>
              </w:rPr>
              <w:t>Resolutions from National Industrial Sector and Regional Committees</w:t>
            </w:r>
          </w:p>
        </w:tc>
      </w:tr>
      <w:tr w:rsidR="0000626E" w:rsidRPr="001C3113" w:rsidTr="009D680E">
        <w:trPr>
          <w:trHeight w:val="200"/>
        </w:trPr>
        <w:tc>
          <w:tcPr>
            <w:tcW w:w="2127" w:type="dxa"/>
          </w:tcPr>
          <w:p w:rsidR="008D61DB" w:rsidRPr="001C3113" w:rsidRDefault="008D61DB" w:rsidP="008D61DB">
            <w:pPr>
              <w:jc w:val="left"/>
              <w:rPr>
                <w:rFonts w:cstheme="minorHAnsi"/>
                <w:b/>
                <w:i/>
                <w:sz w:val="20"/>
                <w:szCs w:val="20"/>
              </w:rPr>
            </w:pPr>
            <w:r w:rsidRPr="001C3113">
              <w:rPr>
                <w:rFonts w:cstheme="minorHAnsi"/>
                <w:sz w:val="20"/>
                <w:szCs w:val="20"/>
              </w:rPr>
              <w:br w:type="page"/>
            </w:r>
            <w:r w:rsidRPr="001C3113">
              <w:rPr>
                <w:rFonts w:cstheme="minorHAnsi"/>
                <w:b/>
                <w:i/>
                <w:sz w:val="20"/>
                <w:szCs w:val="20"/>
              </w:rPr>
              <w:t>Submitted by</w:t>
            </w:r>
          </w:p>
        </w:tc>
        <w:tc>
          <w:tcPr>
            <w:tcW w:w="3229" w:type="dxa"/>
            <w:gridSpan w:val="2"/>
          </w:tcPr>
          <w:p w:rsidR="008D61DB" w:rsidRPr="001C3113" w:rsidRDefault="008D61DB" w:rsidP="008D61DB">
            <w:pPr>
              <w:tabs>
                <w:tab w:val="left" w:pos="0"/>
              </w:tabs>
              <w:rPr>
                <w:rFonts w:cstheme="minorHAnsi"/>
                <w:b/>
                <w:i/>
                <w:sz w:val="20"/>
                <w:szCs w:val="20"/>
              </w:rPr>
            </w:pPr>
            <w:r w:rsidRPr="001C3113">
              <w:rPr>
                <w:rFonts w:cstheme="minorHAnsi"/>
                <w:b/>
                <w:i/>
                <w:sz w:val="20"/>
                <w:szCs w:val="20"/>
              </w:rPr>
              <w:t>Title of remit</w:t>
            </w:r>
          </w:p>
        </w:tc>
        <w:tc>
          <w:tcPr>
            <w:tcW w:w="6410" w:type="dxa"/>
          </w:tcPr>
          <w:p w:rsidR="008D61DB" w:rsidRPr="001C3113" w:rsidRDefault="008D61DB" w:rsidP="008D61DB">
            <w:pPr>
              <w:tabs>
                <w:tab w:val="left" w:pos="0"/>
              </w:tabs>
              <w:rPr>
                <w:rFonts w:cstheme="minorHAnsi"/>
                <w:b/>
                <w:i/>
                <w:sz w:val="20"/>
                <w:szCs w:val="20"/>
              </w:rPr>
            </w:pPr>
            <w:r w:rsidRPr="001C3113">
              <w:rPr>
                <w:rFonts w:cstheme="minorHAnsi"/>
                <w:b/>
                <w:i/>
                <w:sz w:val="20"/>
                <w:szCs w:val="20"/>
              </w:rPr>
              <w:t>Action</w:t>
            </w:r>
          </w:p>
        </w:tc>
        <w:tc>
          <w:tcPr>
            <w:tcW w:w="1701" w:type="dxa"/>
          </w:tcPr>
          <w:p w:rsidR="008D61DB" w:rsidRPr="001C3113" w:rsidRDefault="008D61DB" w:rsidP="008D61DB">
            <w:pPr>
              <w:tabs>
                <w:tab w:val="left" w:pos="0"/>
              </w:tabs>
              <w:jc w:val="left"/>
              <w:rPr>
                <w:rFonts w:cstheme="minorHAnsi"/>
                <w:b/>
                <w:i/>
                <w:sz w:val="20"/>
                <w:szCs w:val="20"/>
              </w:rPr>
            </w:pPr>
            <w:r w:rsidRPr="001C3113">
              <w:rPr>
                <w:rFonts w:cstheme="minorHAnsi"/>
                <w:b/>
                <w:i/>
                <w:sz w:val="20"/>
                <w:szCs w:val="20"/>
              </w:rPr>
              <w:t>Referred to</w:t>
            </w:r>
          </w:p>
        </w:tc>
      </w:tr>
      <w:tr w:rsidR="0000626E" w:rsidRPr="001C3113" w:rsidTr="009D680E">
        <w:trPr>
          <w:trHeight w:val="200"/>
        </w:trPr>
        <w:tc>
          <w:tcPr>
            <w:tcW w:w="2127" w:type="dxa"/>
          </w:tcPr>
          <w:p w:rsidR="008D61DB" w:rsidRPr="001C3113" w:rsidRDefault="002A2026" w:rsidP="008D61DB">
            <w:pPr>
              <w:jc w:val="left"/>
              <w:rPr>
                <w:rFonts w:cstheme="minorHAnsi"/>
                <w:sz w:val="20"/>
                <w:szCs w:val="20"/>
              </w:rPr>
            </w:pPr>
            <w:r w:rsidRPr="001C3113">
              <w:rPr>
                <w:rFonts w:cstheme="minorHAnsi"/>
                <w:sz w:val="20"/>
                <w:szCs w:val="20"/>
              </w:rPr>
              <w:t>Health NISC</w:t>
            </w:r>
          </w:p>
        </w:tc>
        <w:tc>
          <w:tcPr>
            <w:tcW w:w="3229" w:type="dxa"/>
            <w:gridSpan w:val="2"/>
          </w:tcPr>
          <w:p w:rsidR="008D61DB" w:rsidRPr="001C3113" w:rsidRDefault="002A2026" w:rsidP="008D61DB">
            <w:pPr>
              <w:tabs>
                <w:tab w:val="left" w:pos="0"/>
              </w:tabs>
              <w:rPr>
                <w:rFonts w:cstheme="minorHAnsi"/>
                <w:sz w:val="20"/>
                <w:szCs w:val="20"/>
              </w:rPr>
            </w:pPr>
            <w:r w:rsidRPr="001C3113">
              <w:rPr>
                <w:rFonts w:cstheme="minorHAnsi"/>
                <w:sz w:val="20"/>
                <w:szCs w:val="20"/>
              </w:rPr>
              <w:t>Mandatory vaccination for NHS England employees</w:t>
            </w:r>
          </w:p>
        </w:tc>
        <w:tc>
          <w:tcPr>
            <w:tcW w:w="6410" w:type="dxa"/>
          </w:tcPr>
          <w:p w:rsidR="008D61DB" w:rsidRPr="001C3113" w:rsidRDefault="002A2026" w:rsidP="008D61DB">
            <w:pPr>
              <w:tabs>
                <w:tab w:val="left" w:pos="0"/>
              </w:tabs>
              <w:rPr>
                <w:rFonts w:cstheme="minorHAnsi"/>
                <w:sz w:val="20"/>
                <w:szCs w:val="20"/>
              </w:rPr>
            </w:pPr>
            <w:r w:rsidRPr="001C3113">
              <w:rPr>
                <w:rFonts w:cstheme="minorHAnsi"/>
                <w:sz w:val="20"/>
                <w:szCs w:val="20"/>
              </w:rPr>
              <w:t>This remit was withdrawn by the mover in light of Government policy revoking the mandatory requirement for Covid vaccinations in the NHS and Social Care</w:t>
            </w:r>
            <w:r w:rsidR="004F5B2F" w:rsidRPr="001C3113">
              <w:rPr>
                <w:rFonts w:cstheme="minorHAnsi"/>
                <w:sz w:val="20"/>
                <w:szCs w:val="20"/>
              </w:rPr>
              <w:t>.</w:t>
            </w:r>
          </w:p>
        </w:tc>
        <w:tc>
          <w:tcPr>
            <w:tcW w:w="1701" w:type="dxa"/>
          </w:tcPr>
          <w:p w:rsidR="008D61DB" w:rsidRPr="001C3113" w:rsidRDefault="002A2026" w:rsidP="008D61DB">
            <w:pPr>
              <w:tabs>
                <w:tab w:val="left" w:pos="0"/>
              </w:tabs>
              <w:jc w:val="left"/>
              <w:rPr>
                <w:rFonts w:cstheme="minorHAnsi"/>
                <w:sz w:val="20"/>
                <w:szCs w:val="20"/>
              </w:rPr>
            </w:pPr>
            <w:r w:rsidRPr="001C3113">
              <w:rPr>
                <w:rFonts w:cstheme="minorHAnsi"/>
                <w:sz w:val="20"/>
                <w:szCs w:val="20"/>
              </w:rPr>
              <w:t>n/a</w:t>
            </w:r>
          </w:p>
        </w:tc>
      </w:tr>
      <w:tr w:rsidR="0000626E" w:rsidRPr="001C3113" w:rsidTr="009D680E">
        <w:trPr>
          <w:trHeight w:val="200"/>
        </w:trPr>
        <w:tc>
          <w:tcPr>
            <w:tcW w:w="2127" w:type="dxa"/>
          </w:tcPr>
          <w:p w:rsidR="008D61DB" w:rsidRPr="001C3113" w:rsidRDefault="002A2026" w:rsidP="008D61DB">
            <w:pPr>
              <w:jc w:val="left"/>
              <w:rPr>
                <w:rFonts w:cstheme="minorHAnsi"/>
                <w:sz w:val="20"/>
                <w:szCs w:val="20"/>
              </w:rPr>
            </w:pPr>
            <w:r w:rsidRPr="001C3113">
              <w:rPr>
                <w:rFonts w:cstheme="minorHAnsi"/>
                <w:sz w:val="20"/>
                <w:szCs w:val="20"/>
              </w:rPr>
              <w:t>CYW&amp;NFP NISC</w:t>
            </w:r>
          </w:p>
        </w:tc>
        <w:tc>
          <w:tcPr>
            <w:tcW w:w="3229" w:type="dxa"/>
            <w:gridSpan w:val="2"/>
          </w:tcPr>
          <w:p w:rsidR="008D61DB" w:rsidRPr="001C3113" w:rsidRDefault="002A2026" w:rsidP="008D61DB">
            <w:pPr>
              <w:tabs>
                <w:tab w:val="left" w:pos="0"/>
              </w:tabs>
              <w:rPr>
                <w:rFonts w:cstheme="minorHAnsi"/>
                <w:sz w:val="20"/>
                <w:szCs w:val="20"/>
              </w:rPr>
            </w:pPr>
            <w:r w:rsidRPr="001C3113">
              <w:rPr>
                <w:rFonts w:cstheme="minorHAnsi"/>
                <w:sz w:val="20"/>
                <w:szCs w:val="20"/>
              </w:rPr>
              <w:t>Organising Social Care and Support workers</w:t>
            </w:r>
          </w:p>
        </w:tc>
        <w:tc>
          <w:tcPr>
            <w:tcW w:w="6410" w:type="dxa"/>
          </w:tcPr>
          <w:p w:rsidR="008D61DB" w:rsidRPr="001C3113" w:rsidRDefault="004F5B2F" w:rsidP="004F5B2F">
            <w:pPr>
              <w:rPr>
                <w:rFonts w:cstheme="minorHAnsi"/>
                <w:sz w:val="20"/>
                <w:szCs w:val="20"/>
              </w:rPr>
            </w:pPr>
            <w:r w:rsidRPr="001C3113">
              <w:rPr>
                <w:rFonts w:cstheme="minorHAnsi"/>
                <w:sz w:val="20"/>
                <w:szCs w:val="20"/>
              </w:rPr>
              <w:t>The remit asked the Union to Undertake membership mapping and identify larger employers for a recruitment campaign and establish a care &amp; support workers combine. It was supported by the Council with a view to looking at implementation.</w:t>
            </w:r>
          </w:p>
        </w:tc>
        <w:tc>
          <w:tcPr>
            <w:tcW w:w="1701" w:type="dxa"/>
          </w:tcPr>
          <w:p w:rsidR="008D61DB" w:rsidRPr="001C3113" w:rsidRDefault="004F5B2F" w:rsidP="008D61DB">
            <w:pPr>
              <w:tabs>
                <w:tab w:val="left" w:pos="0"/>
              </w:tabs>
              <w:jc w:val="left"/>
              <w:rPr>
                <w:rFonts w:cstheme="minorHAnsi"/>
                <w:sz w:val="20"/>
                <w:szCs w:val="20"/>
              </w:rPr>
            </w:pPr>
            <w:r w:rsidRPr="001C3113">
              <w:rPr>
                <w:rFonts w:cstheme="minorHAnsi"/>
                <w:sz w:val="20"/>
                <w:szCs w:val="20"/>
              </w:rPr>
              <w:t>Dominic Hook, National Officer</w:t>
            </w:r>
          </w:p>
        </w:tc>
      </w:tr>
      <w:tr w:rsidR="0000626E" w:rsidRPr="001C3113" w:rsidTr="0000626E">
        <w:trPr>
          <w:trHeight w:val="2225"/>
        </w:trPr>
        <w:tc>
          <w:tcPr>
            <w:tcW w:w="2127" w:type="dxa"/>
          </w:tcPr>
          <w:p w:rsidR="008D61DB" w:rsidRPr="001C3113" w:rsidRDefault="004F5B2F" w:rsidP="008D61DB">
            <w:pPr>
              <w:jc w:val="left"/>
              <w:rPr>
                <w:rFonts w:cstheme="minorHAnsi"/>
                <w:sz w:val="20"/>
                <w:szCs w:val="20"/>
              </w:rPr>
            </w:pPr>
            <w:r w:rsidRPr="001C3113">
              <w:rPr>
                <w:rFonts w:cstheme="minorHAnsi"/>
                <w:sz w:val="20"/>
                <w:szCs w:val="20"/>
              </w:rPr>
              <w:t>National Women’s Committee</w:t>
            </w:r>
          </w:p>
        </w:tc>
        <w:tc>
          <w:tcPr>
            <w:tcW w:w="3229" w:type="dxa"/>
            <w:gridSpan w:val="2"/>
          </w:tcPr>
          <w:p w:rsidR="008D61DB" w:rsidRPr="001C3113" w:rsidRDefault="004F5B2F" w:rsidP="008D61DB">
            <w:pPr>
              <w:tabs>
                <w:tab w:val="left" w:pos="0"/>
              </w:tabs>
              <w:rPr>
                <w:rFonts w:eastAsia="Calibri" w:cstheme="minorHAnsi"/>
                <w:sz w:val="20"/>
                <w:szCs w:val="20"/>
                <w:lang w:eastAsia="en-GB"/>
              </w:rPr>
            </w:pPr>
            <w:r w:rsidRPr="001C3113">
              <w:rPr>
                <w:rFonts w:cstheme="minorHAnsi"/>
                <w:sz w:val="20"/>
                <w:szCs w:val="20"/>
              </w:rPr>
              <w:t>Sexual harassment within our union</w:t>
            </w:r>
          </w:p>
        </w:tc>
        <w:tc>
          <w:tcPr>
            <w:tcW w:w="6410" w:type="dxa"/>
          </w:tcPr>
          <w:p w:rsidR="008D61DB" w:rsidRPr="001C3113" w:rsidRDefault="004F5B2F" w:rsidP="004F5B2F">
            <w:pPr>
              <w:spacing w:after="160" w:line="259" w:lineRule="auto"/>
              <w:jc w:val="left"/>
              <w:rPr>
                <w:rFonts w:eastAsia="Calibri" w:cstheme="minorHAnsi"/>
                <w:sz w:val="20"/>
                <w:szCs w:val="20"/>
                <w:lang w:eastAsia="en-GB"/>
              </w:rPr>
            </w:pPr>
            <w:r w:rsidRPr="001C3113">
              <w:rPr>
                <w:rFonts w:cstheme="minorHAnsi"/>
                <w:sz w:val="20"/>
                <w:szCs w:val="20"/>
              </w:rPr>
              <w:t>The remit called on the EC to lead on zero tolerance strategy among members and make recommendations to Rules &amp; Policy Conferences; Develop zero tolerance policy to apply to staff and officers with monitoring by steering committee and Report to TUC on all actions since 2020 on: numbers of formal complaints; number of informal complaints, report of all disciplinary outcomes, report of action taken and recommendations to improve culture, recommendations to address sexual harassment at TUC events.  It was supported by the Council.</w:t>
            </w:r>
          </w:p>
        </w:tc>
        <w:tc>
          <w:tcPr>
            <w:tcW w:w="1701" w:type="dxa"/>
          </w:tcPr>
          <w:p w:rsidR="008D61DB" w:rsidRPr="001C3113" w:rsidRDefault="0000626E" w:rsidP="008D61DB">
            <w:pPr>
              <w:tabs>
                <w:tab w:val="left" w:pos="0"/>
              </w:tabs>
              <w:jc w:val="left"/>
              <w:rPr>
                <w:rFonts w:cstheme="minorHAnsi"/>
                <w:sz w:val="20"/>
                <w:szCs w:val="20"/>
              </w:rPr>
            </w:pPr>
            <w:r w:rsidRPr="001C3113">
              <w:rPr>
                <w:rFonts w:cstheme="minorHAnsi"/>
                <w:sz w:val="20"/>
                <w:szCs w:val="20"/>
              </w:rPr>
              <w:t>AGS, Diana Holland</w:t>
            </w:r>
          </w:p>
        </w:tc>
      </w:tr>
      <w:tr w:rsidR="0000626E" w:rsidRPr="001C3113" w:rsidTr="009D680E">
        <w:trPr>
          <w:trHeight w:val="200"/>
        </w:trPr>
        <w:tc>
          <w:tcPr>
            <w:tcW w:w="2127" w:type="dxa"/>
          </w:tcPr>
          <w:p w:rsidR="008D61DB" w:rsidRPr="001C3113" w:rsidRDefault="0000626E" w:rsidP="008D61DB">
            <w:pPr>
              <w:jc w:val="left"/>
              <w:rPr>
                <w:rFonts w:eastAsia="Calibri" w:cstheme="minorHAnsi"/>
                <w:sz w:val="20"/>
                <w:szCs w:val="20"/>
                <w:lang w:eastAsia="en-GB"/>
              </w:rPr>
            </w:pPr>
            <w:r w:rsidRPr="001C3113">
              <w:rPr>
                <w:rFonts w:cstheme="minorHAnsi"/>
                <w:sz w:val="20"/>
                <w:szCs w:val="20"/>
              </w:rPr>
              <w:t>North West Regional Committee</w:t>
            </w:r>
          </w:p>
        </w:tc>
        <w:tc>
          <w:tcPr>
            <w:tcW w:w="3229" w:type="dxa"/>
            <w:gridSpan w:val="2"/>
          </w:tcPr>
          <w:p w:rsidR="008D61DB" w:rsidRPr="001C3113" w:rsidRDefault="0000626E" w:rsidP="008D61DB">
            <w:pPr>
              <w:tabs>
                <w:tab w:val="left" w:pos="0"/>
              </w:tabs>
              <w:rPr>
                <w:rFonts w:eastAsia="Calibri" w:cstheme="minorHAnsi"/>
                <w:sz w:val="20"/>
                <w:szCs w:val="20"/>
                <w:lang w:eastAsia="en-GB"/>
              </w:rPr>
            </w:pPr>
            <w:r w:rsidRPr="001C3113">
              <w:rPr>
                <w:rFonts w:cstheme="minorHAnsi"/>
                <w:sz w:val="20"/>
                <w:szCs w:val="20"/>
              </w:rPr>
              <w:t>Climate Action &amp; new approaches to industrial production</w:t>
            </w:r>
          </w:p>
        </w:tc>
        <w:tc>
          <w:tcPr>
            <w:tcW w:w="6410" w:type="dxa"/>
          </w:tcPr>
          <w:p w:rsidR="008D61DB" w:rsidRPr="001C3113" w:rsidRDefault="0000626E" w:rsidP="0000626E">
            <w:pPr>
              <w:rPr>
                <w:rFonts w:eastAsia="Calibri" w:cstheme="minorHAnsi"/>
                <w:sz w:val="20"/>
                <w:szCs w:val="20"/>
                <w:lang w:eastAsia="en-GB"/>
              </w:rPr>
            </w:pPr>
            <w:r w:rsidRPr="001C3113">
              <w:rPr>
                <w:rFonts w:cstheme="minorHAnsi"/>
                <w:sz w:val="20"/>
                <w:szCs w:val="20"/>
              </w:rPr>
              <w:t>It was greed that the remit which called on Unite to take lead in creating new approaches to industrial production and consider using credit unions to bypass financial blocks in place from government was left on the table for further discussion in light of implications from some Unite members.</w:t>
            </w:r>
          </w:p>
        </w:tc>
        <w:tc>
          <w:tcPr>
            <w:tcW w:w="1701" w:type="dxa"/>
          </w:tcPr>
          <w:p w:rsidR="008D61DB" w:rsidRPr="001C3113" w:rsidRDefault="0000626E" w:rsidP="008D61DB">
            <w:pPr>
              <w:tabs>
                <w:tab w:val="left" w:pos="0"/>
              </w:tabs>
              <w:jc w:val="left"/>
              <w:rPr>
                <w:rFonts w:eastAsia="Calibri" w:cstheme="minorHAnsi"/>
                <w:sz w:val="20"/>
                <w:szCs w:val="20"/>
                <w:lang w:eastAsia="en-GB"/>
              </w:rPr>
            </w:pPr>
            <w:r w:rsidRPr="001C3113">
              <w:rPr>
                <w:rFonts w:eastAsia="Calibri" w:cstheme="minorHAnsi"/>
                <w:sz w:val="20"/>
                <w:szCs w:val="20"/>
                <w:lang w:eastAsia="en-GB"/>
              </w:rPr>
              <w:t>AGS, Steve Turner</w:t>
            </w:r>
          </w:p>
        </w:tc>
      </w:tr>
      <w:tr w:rsidR="0000626E" w:rsidRPr="001C3113" w:rsidTr="009D680E">
        <w:trPr>
          <w:trHeight w:val="200"/>
        </w:trPr>
        <w:tc>
          <w:tcPr>
            <w:tcW w:w="2127" w:type="dxa"/>
          </w:tcPr>
          <w:p w:rsidR="008D61DB" w:rsidRPr="001C3113" w:rsidRDefault="0000626E" w:rsidP="008D61DB">
            <w:pPr>
              <w:jc w:val="left"/>
              <w:rPr>
                <w:rFonts w:eastAsia="Calibri" w:cstheme="minorHAnsi"/>
                <w:sz w:val="20"/>
                <w:szCs w:val="20"/>
                <w:lang w:eastAsia="en-GB"/>
              </w:rPr>
            </w:pPr>
            <w:r w:rsidRPr="001C3113">
              <w:rPr>
                <w:rFonts w:cstheme="minorHAnsi"/>
                <w:sz w:val="20"/>
                <w:szCs w:val="20"/>
              </w:rPr>
              <w:t>West Midlands Regional Committee</w:t>
            </w:r>
          </w:p>
        </w:tc>
        <w:tc>
          <w:tcPr>
            <w:tcW w:w="3229" w:type="dxa"/>
            <w:gridSpan w:val="2"/>
          </w:tcPr>
          <w:p w:rsidR="008D61DB" w:rsidRPr="001C3113" w:rsidRDefault="0000626E" w:rsidP="008D61DB">
            <w:pPr>
              <w:tabs>
                <w:tab w:val="left" w:pos="0"/>
              </w:tabs>
              <w:rPr>
                <w:rFonts w:eastAsia="Calibri" w:cstheme="minorHAnsi"/>
                <w:sz w:val="20"/>
                <w:szCs w:val="20"/>
                <w:lang w:eastAsia="en-GB"/>
              </w:rPr>
            </w:pPr>
            <w:r w:rsidRPr="001C3113">
              <w:rPr>
                <w:rFonts w:cstheme="minorHAnsi"/>
                <w:sz w:val="20"/>
                <w:szCs w:val="20"/>
              </w:rPr>
              <w:t>Triple Lock Pension</w:t>
            </w:r>
          </w:p>
        </w:tc>
        <w:tc>
          <w:tcPr>
            <w:tcW w:w="6410" w:type="dxa"/>
          </w:tcPr>
          <w:p w:rsidR="008D61DB" w:rsidRPr="001C3113" w:rsidRDefault="0000626E" w:rsidP="008D61DB">
            <w:pPr>
              <w:tabs>
                <w:tab w:val="left" w:pos="0"/>
              </w:tabs>
              <w:rPr>
                <w:rFonts w:eastAsia="Calibri" w:cstheme="minorHAnsi"/>
                <w:sz w:val="20"/>
                <w:szCs w:val="20"/>
                <w:lang w:eastAsia="en-GB"/>
              </w:rPr>
            </w:pPr>
            <w:r w:rsidRPr="001C3113">
              <w:rPr>
                <w:rFonts w:cstheme="minorHAnsi"/>
                <w:sz w:val="20"/>
                <w:szCs w:val="20"/>
              </w:rPr>
              <w:t>This remit which calls on Unite to start a campaign, with TUC to lead, to protect Triple Lock was supported by the Council.</w:t>
            </w:r>
          </w:p>
        </w:tc>
        <w:tc>
          <w:tcPr>
            <w:tcW w:w="1701" w:type="dxa"/>
          </w:tcPr>
          <w:p w:rsidR="008D61DB" w:rsidRPr="001C3113" w:rsidRDefault="0000626E" w:rsidP="008D61DB">
            <w:pPr>
              <w:tabs>
                <w:tab w:val="left" w:pos="0"/>
              </w:tabs>
              <w:jc w:val="left"/>
              <w:rPr>
                <w:rFonts w:eastAsia="Calibri" w:cstheme="minorHAnsi"/>
                <w:sz w:val="20"/>
                <w:szCs w:val="20"/>
                <w:lang w:eastAsia="en-GB"/>
              </w:rPr>
            </w:pPr>
            <w:r w:rsidRPr="001C3113">
              <w:rPr>
                <w:rFonts w:eastAsia="Calibri" w:cstheme="minorHAnsi"/>
                <w:sz w:val="20"/>
                <w:szCs w:val="20"/>
                <w:lang w:eastAsia="en-GB"/>
              </w:rPr>
              <w:t>AGS, Steve Turner</w:t>
            </w:r>
          </w:p>
        </w:tc>
      </w:tr>
      <w:tr w:rsidR="0000626E" w:rsidRPr="001C3113" w:rsidTr="009D680E">
        <w:trPr>
          <w:trHeight w:val="200"/>
        </w:trPr>
        <w:tc>
          <w:tcPr>
            <w:tcW w:w="2127" w:type="dxa"/>
          </w:tcPr>
          <w:p w:rsidR="008D61DB" w:rsidRPr="001C3113" w:rsidRDefault="0000626E" w:rsidP="008D61DB">
            <w:pPr>
              <w:jc w:val="left"/>
              <w:rPr>
                <w:rFonts w:eastAsia="Calibri" w:cstheme="minorHAnsi"/>
                <w:sz w:val="20"/>
                <w:szCs w:val="20"/>
                <w:lang w:eastAsia="en-GB"/>
              </w:rPr>
            </w:pPr>
            <w:r w:rsidRPr="001C3113">
              <w:rPr>
                <w:rFonts w:cstheme="minorHAnsi"/>
                <w:sz w:val="20"/>
                <w:szCs w:val="20"/>
              </w:rPr>
              <w:t>North East, Yorkshire &amp; Humber Regional Committee</w:t>
            </w:r>
          </w:p>
        </w:tc>
        <w:tc>
          <w:tcPr>
            <w:tcW w:w="3229" w:type="dxa"/>
            <w:gridSpan w:val="2"/>
          </w:tcPr>
          <w:p w:rsidR="008D61DB" w:rsidRPr="001C3113" w:rsidRDefault="0000626E" w:rsidP="008D61DB">
            <w:pPr>
              <w:tabs>
                <w:tab w:val="left" w:pos="0"/>
              </w:tabs>
              <w:rPr>
                <w:rFonts w:eastAsia="Calibri" w:cstheme="minorHAnsi"/>
                <w:sz w:val="20"/>
                <w:szCs w:val="20"/>
                <w:lang w:eastAsia="en-GB"/>
              </w:rPr>
            </w:pPr>
            <w:r w:rsidRPr="001C3113">
              <w:rPr>
                <w:rFonts w:cstheme="minorHAnsi"/>
                <w:sz w:val="20"/>
                <w:szCs w:val="20"/>
              </w:rPr>
              <w:t>Unite daily expenses</w:t>
            </w:r>
          </w:p>
        </w:tc>
        <w:tc>
          <w:tcPr>
            <w:tcW w:w="6410" w:type="dxa"/>
          </w:tcPr>
          <w:p w:rsidR="008D61DB" w:rsidRPr="001C3113" w:rsidRDefault="0000626E" w:rsidP="0000626E">
            <w:pPr>
              <w:tabs>
                <w:tab w:val="left" w:pos="0"/>
              </w:tabs>
              <w:rPr>
                <w:rFonts w:eastAsia="Calibri" w:cstheme="minorHAnsi"/>
                <w:sz w:val="20"/>
                <w:szCs w:val="20"/>
                <w:lang w:eastAsia="en-GB"/>
              </w:rPr>
            </w:pPr>
            <w:r w:rsidRPr="001C3113">
              <w:rPr>
                <w:rFonts w:cstheme="minorHAnsi"/>
                <w:sz w:val="20"/>
                <w:szCs w:val="20"/>
              </w:rPr>
              <w:t>This resolutions called for Unite daily expenses to the reviewed in line with inflationary increases, however in light of the report from the Interim Finance Director, it was agreed that expenses would remain as they are and that the resolution would be passed back to the regional committee.</w:t>
            </w:r>
          </w:p>
        </w:tc>
        <w:tc>
          <w:tcPr>
            <w:tcW w:w="1701" w:type="dxa"/>
          </w:tcPr>
          <w:p w:rsidR="008D61DB" w:rsidRPr="001C3113" w:rsidRDefault="0000626E" w:rsidP="0000626E">
            <w:pPr>
              <w:tabs>
                <w:tab w:val="left" w:pos="0"/>
              </w:tabs>
              <w:jc w:val="left"/>
              <w:rPr>
                <w:rFonts w:eastAsia="Calibri" w:cstheme="minorHAnsi"/>
                <w:sz w:val="20"/>
                <w:szCs w:val="20"/>
                <w:lang w:eastAsia="en-GB"/>
              </w:rPr>
            </w:pPr>
            <w:r w:rsidRPr="001C3113">
              <w:rPr>
                <w:rFonts w:eastAsia="Calibri" w:cstheme="minorHAnsi"/>
                <w:sz w:val="20"/>
                <w:szCs w:val="20"/>
                <w:lang w:eastAsia="en-GB"/>
              </w:rPr>
              <w:t>Finance Director/NEYH Regional Committee</w:t>
            </w:r>
          </w:p>
        </w:tc>
      </w:tr>
      <w:tr w:rsidR="0000626E" w:rsidRPr="001C3113" w:rsidTr="009D680E">
        <w:trPr>
          <w:trHeight w:val="200"/>
        </w:trPr>
        <w:tc>
          <w:tcPr>
            <w:tcW w:w="2127" w:type="dxa"/>
          </w:tcPr>
          <w:p w:rsidR="008D61DB" w:rsidRPr="001C3113" w:rsidRDefault="0000626E" w:rsidP="008D61DB">
            <w:pPr>
              <w:jc w:val="left"/>
              <w:rPr>
                <w:rFonts w:eastAsia="Calibri" w:cstheme="minorHAnsi"/>
                <w:sz w:val="20"/>
                <w:szCs w:val="20"/>
                <w:lang w:eastAsia="en-GB"/>
              </w:rPr>
            </w:pPr>
            <w:r w:rsidRPr="001C3113">
              <w:rPr>
                <w:rFonts w:cstheme="minorHAnsi"/>
                <w:sz w:val="20"/>
                <w:szCs w:val="20"/>
              </w:rPr>
              <w:t>North East, Yorkshire &amp; Humber Regional Committee</w:t>
            </w:r>
          </w:p>
        </w:tc>
        <w:tc>
          <w:tcPr>
            <w:tcW w:w="3229" w:type="dxa"/>
            <w:gridSpan w:val="2"/>
          </w:tcPr>
          <w:p w:rsidR="008D61DB" w:rsidRPr="001C3113" w:rsidRDefault="0000626E" w:rsidP="008D61DB">
            <w:pPr>
              <w:tabs>
                <w:tab w:val="left" w:pos="0"/>
              </w:tabs>
              <w:rPr>
                <w:rFonts w:eastAsia="Calibri" w:cstheme="minorHAnsi"/>
                <w:sz w:val="20"/>
                <w:szCs w:val="20"/>
                <w:lang w:eastAsia="en-GB"/>
              </w:rPr>
            </w:pPr>
            <w:r w:rsidRPr="001C3113">
              <w:rPr>
                <w:rFonts w:cstheme="minorHAnsi"/>
                <w:sz w:val="20"/>
                <w:szCs w:val="20"/>
              </w:rPr>
              <w:t>Re-opening and fully staffing of all Unite offices</w:t>
            </w:r>
          </w:p>
        </w:tc>
        <w:tc>
          <w:tcPr>
            <w:tcW w:w="6410" w:type="dxa"/>
          </w:tcPr>
          <w:p w:rsidR="008D61DB" w:rsidRPr="001C3113" w:rsidRDefault="00CA5DB6" w:rsidP="00CA5DB6">
            <w:pPr>
              <w:tabs>
                <w:tab w:val="left" w:pos="0"/>
              </w:tabs>
              <w:rPr>
                <w:rFonts w:eastAsia="Calibri" w:cstheme="minorHAnsi"/>
                <w:sz w:val="20"/>
                <w:szCs w:val="20"/>
                <w:lang w:eastAsia="en-GB"/>
              </w:rPr>
            </w:pPr>
            <w:r w:rsidRPr="001C3113">
              <w:rPr>
                <w:rFonts w:cstheme="minorHAnsi"/>
                <w:sz w:val="20"/>
                <w:szCs w:val="20"/>
              </w:rPr>
              <w:t>The resolution called for Unite offices to o</w:t>
            </w:r>
            <w:r w:rsidR="0000626E" w:rsidRPr="001C3113">
              <w:rPr>
                <w:rFonts w:cstheme="minorHAnsi"/>
                <w:sz w:val="20"/>
                <w:szCs w:val="20"/>
              </w:rPr>
              <w:t>pen up and fully staff all Unite offices in a controlled manner</w:t>
            </w:r>
            <w:r w:rsidRPr="001C3113">
              <w:rPr>
                <w:rFonts w:cstheme="minorHAnsi"/>
                <w:sz w:val="20"/>
                <w:szCs w:val="20"/>
              </w:rPr>
              <w:t>.  The resolution was supported as the current situation is that all Unite offices have been open since December 2021 and that negotiations are ongoing with employee bargaining groups on a return to work.</w:t>
            </w:r>
          </w:p>
        </w:tc>
        <w:tc>
          <w:tcPr>
            <w:tcW w:w="1701" w:type="dxa"/>
          </w:tcPr>
          <w:p w:rsidR="008D61DB" w:rsidRPr="001C3113" w:rsidRDefault="00CA5DB6" w:rsidP="008D61DB">
            <w:pPr>
              <w:tabs>
                <w:tab w:val="left" w:pos="0"/>
              </w:tabs>
              <w:jc w:val="left"/>
              <w:rPr>
                <w:rFonts w:eastAsia="Calibri" w:cstheme="minorHAnsi"/>
                <w:sz w:val="20"/>
                <w:szCs w:val="20"/>
                <w:lang w:eastAsia="en-GB"/>
              </w:rPr>
            </w:pPr>
            <w:r w:rsidRPr="001C3113">
              <w:rPr>
                <w:rFonts w:eastAsia="Calibri" w:cstheme="minorHAnsi"/>
                <w:sz w:val="20"/>
                <w:szCs w:val="20"/>
                <w:lang w:eastAsia="en-GB"/>
              </w:rPr>
              <w:t>Central office – HR department</w:t>
            </w:r>
          </w:p>
        </w:tc>
      </w:tr>
      <w:tr w:rsidR="0000626E" w:rsidRPr="001C3113" w:rsidTr="009D680E">
        <w:trPr>
          <w:trHeight w:val="200"/>
        </w:trPr>
        <w:tc>
          <w:tcPr>
            <w:tcW w:w="2127" w:type="dxa"/>
          </w:tcPr>
          <w:p w:rsidR="008D61DB" w:rsidRPr="001C3113" w:rsidRDefault="00CA5DB6" w:rsidP="008D61DB">
            <w:pPr>
              <w:jc w:val="left"/>
              <w:rPr>
                <w:rFonts w:eastAsia="Calibri" w:cstheme="minorHAnsi"/>
                <w:sz w:val="20"/>
                <w:szCs w:val="20"/>
                <w:lang w:eastAsia="en-GB"/>
              </w:rPr>
            </w:pPr>
            <w:r w:rsidRPr="001C3113">
              <w:rPr>
                <w:rFonts w:cstheme="minorHAnsi"/>
                <w:sz w:val="20"/>
                <w:szCs w:val="20"/>
              </w:rPr>
              <w:lastRenderedPageBreak/>
              <w:t>North East, Yorkshire &amp; Humber Regional Committee</w:t>
            </w:r>
          </w:p>
        </w:tc>
        <w:tc>
          <w:tcPr>
            <w:tcW w:w="3229" w:type="dxa"/>
            <w:gridSpan w:val="2"/>
          </w:tcPr>
          <w:p w:rsidR="008D61DB" w:rsidRPr="001C3113" w:rsidRDefault="00CA5DB6" w:rsidP="008D61DB">
            <w:pPr>
              <w:tabs>
                <w:tab w:val="left" w:pos="0"/>
              </w:tabs>
              <w:rPr>
                <w:rFonts w:eastAsia="Calibri" w:cstheme="minorHAnsi"/>
                <w:sz w:val="20"/>
                <w:szCs w:val="20"/>
                <w:lang w:eastAsia="en-GB"/>
              </w:rPr>
            </w:pPr>
            <w:r w:rsidRPr="001C3113">
              <w:rPr>
                <w:rFonts w:cstheme="minorHAnsi"/>
                <w:sz w:val="20"/>
                <w:szCs w:val="20"/>
              </w:rPr>
              <w:t>Net Zero and electric vehicle charging companies charging rates</w:t>
            </w:r>
          </w:p>
        </w:tc>
        <w:tc>
          <w:tcPr>
            <w:tcW w:w="6410" w:type="dxa"/>
          </w:tcPr>
          <w:p w:rsidR="008D61DB" w:rsidRPr="001C3113" w:rsidRDefault="00CA5DB6" w:rsidP="00CA5DB6">
            <w:pPr>
              <w:tabs>
                <w:tab w:val="left" w:pos="0"/>
              </w:tabs>
              <w:rPr>
                <w:rFonts w:eastAsia="Calibri" w:cstheme="minorHAnsi"/>
                <w:sz w:val="20"/>
                <w:szCs w:val="20"/>
                <w:lang w:eastAsia="en-GB"/>
              </w:rPr>
            </w:pPr>
            <w:r w:rsidRPr="001C3113">
              <w:rPr>
                <w:rFonts w:cstheme="minorHAnsi"/>
                <w:sz w:val="20"/>
                <w:szCs w:val="20"/>
              </w:rPr>
              <w:t>The resolution calling on Unite to develop a campaign to press UK Gov to regulate these unregulated companies including charging cost reductions was remitted to the Passenger NISC for further cross sector discussions on implementation</w:t>
            </w:r>
          </w:p>
        </w:tc>
        <w:tc>
          <w:tcPr>
            <w:tcW w:w="1701" w:type="dxa"/>
          </w:tcPr>
          <w:p w:rsidR="008D61DB" w:rsidRPr="001C3113" w:rsidRDefault="00CA5DB6" w:rsidP="008D61DB">
            <w:pPr>
              <w:tabs>
                <w:tab w:val="left" w:pos="0"/>
              </w:tabs>
              <w:jc w:val="left"/>
              <w:rPr>
                <w:rFonts w:eastAsia="Calibri" w:cstheme="minorHAnsi"/>
                <w:sz w:val="20"/>
                <w:szCs w:val="20"/>
                <w:lang w:eastAsia="en-GB"/>
              </w:rPr>
            </w:pPr>
            <w:r w:rsidRPr="001C3113">
              <w:rPr>
                <w:rFonts w:eastAsia="Calibri" w:cstheme="minorHAnsi"/>
                <w:sz w:val="20"/>
                <w:szCs w:val="20"/>
                <w:lang w:eastAsia="en-GB"/>
              </w:rPr>
              <w:t>AGS, Diana Holland</w:t>
            </w:r>
          </w:p>
        </w:tc>
      </w:tr>
      <w:tr w:rsidR="0000626E" w:rsidRPr="001C3113" w:rsidTr="009D680E">
        <w:trPr>
          <w:trHeight w:val="200"/>
        </w:trPr>
        <w:tc>
          <w:tcPr>
            <w:tcW w:w="2127" w:type="dxa"/>
          </w:tcPr>
          <w:p w:rsidR="008D61DB" w:rsidRPr="001C3113" w:rsidRDefault="00CA5DB6" w:rsidP="008D61DB">
            <w:pPr>
              <w:jc w:val="left"/>
              <w:rPr>
                <w:rFonts w:eastAsia="Calibri" w:cstheme="minorHAnsi"/>
                <w:sz w:val="20"/>
                <w:szCs w:val="20"/>
                <w:lang w:eastAsia="en-GB"/>
              </w:rPr>
            </w:pPr>
            <w:r w:rsidRPr="001C3113">
              <w:rPr>
                <w:rFonts w:cstheme="minorHAnsi"/>
                <w:sz w:val="20"/>
                <w:szCs w:val="20"/>
              </w:rPr>
              <w:t>Wales Regional Committee</w:t>
            </w:r>
          </w:p>
        </w:tc>
        <w:tc>
          <w:tcPr>
            <w:tcW w:w="3229" w:type="dxa"/>
            <w:gridSpan w:val="2"/>
          </w:tcPr>
          <w:p w:rsidR="008D61DB" w:rsidRPr="001C3113" w:rsidRDefault="00CA5DB6" w:rsidP="008D61DB">
            <w:pPr>
              <w:tabs>
                <w:tab w:val="left" w:pos="0"/>
              </w:tabs>
              <w:rPr>
                <w:rFonts w:eastAsia="Calibri" w:cstheme="minorHAnsi"/>
                <w:sz w:val="20"/>
                <w:szCs w:val="20"/>
                <w:lang w:eastAsia="en-GB"/>
              </w:rPr>
            </w:pPr>
            <w:r w:rsidRPr="001C3113">
              <w:rPr>
                <w:rFonts w:cstheme="minorHAnsi"/>
                <w:sz w:val="20"/>
                <w:szCs w:val="20"/>
              </w:rPr>
              <w:t>Unite Free Legal Assistance to cover lasting power of attorney</w:t>
            </w:r>
          </w:p>
        </w:tc>
        <w:tc>
          <w:tcPr>
            <w:tcW w:w="6410" w:type="dxa"/>
          </w:tcPr>
          <w:p w:rsidR="008D61DB" w:rsidRPr="001C3113" w:rsidRDefault="001C3113" w:rsidP="001C3113">
            <w:pPr>
              <w:tabs>
                <w:tab w:val="left" w:pos="0"/>
              </w:tabs>
              <w:rPr>
                <w:rFonts w:eastAsia="Calibri" w:cstheme="minorHAnsi"/>
                <w:sz w:val="20"/>
                <w:szCs w:val="20"/>
                <w:lang w:eastAsia="en-GB"/>
              </w:rPr>
            </w:pPr>
            <w:r w:rsidRPr="001C3113">
              <w:rPr>
                <w:rFonts w:cstheme="minorHAnsi"/>
                <w:sz w:val="20"/>
                <w:szCs w:val="20"/>
              </w:rPr>
              <w:t>Calls on Unite to e</w:t>
            </w:r>
            <w:r w:rsidR="00CA5DB6" w:rsidRPr="001C3113">
              <w:rPr>
                <w:rFonts w:cstheme="minorHAnsi"/>
                <w:sz w:val="20"/>
                <w:szCs w:val="20"/>
              </w:rPr>
              <w:t>xtend existing free legal assistance to include lasting power of attorney in relation to both health &amp; welfare; and property and financial</w:t>
            </w:r>
            <w:r w:rsidRPr="001C3113">
              <w:rPr>
                <w:rFonts w:cstheme="minorHAnsi"/>
                <w:sz w:val="20"/>
                <w:szCs w:val="20"/>
              </w:rPr>
              <w:t>.  It was agreed that the resolution be left on the table for further investigation</w:t>
            </w:r>
          </w:p>
        </w:tc>
        <w:tc>
          <w:tcPr>
            <w:tcW w:w="1701" w:type="dxa"/>
          </w:tcPr>
          <w:p w:rsidR="008D61DB" w:rsidRPr="001C3113" w:rsidRDefault="001C3113" w:rsidP="008D61DB">
            <w:pPr>
              <w:tabs>
                <w:tab w:val="left" w:pos="0"/>
              </w:tabs>
              <w:jc w:val="left"/>
              <w:rPr>
                <w:rFonts w:eastAsia="Calibri" w:cstheme="minorHAnsi"/>
                <w:sz w:val="20"/>
                <w:szCs w:val="20"/>
                <w:lang w:eastAsia="en-GB"/>
              </w:rPr>
            </w:pPr>
            <w:r w:rsidRPr="001C3113">
              <w:rPr>
                <w:rFonts w:eastAsia="Calibri" w:cstheme="minorHAnsi"/>
                <w:sz w:val="20"/>
                <w:szCs w:val="20"/>
                <w:lang w:eastAsia="en-GB"/>
              </w:rPr>
              <w:t>Legal Department</w:t>
            </w:r>
          </w:p>
        </w:tc>
      </w:tr>
      <w:tr w:rsidR="0000626E" w:rsidRPr="001C3113" w:rsidTr="009D680E">
        <w:trPr>
          <w:trHeight w:val="200"/>
        </w:trPr>
        <w:tc>
          <w:tcPr>
            <w:tcW w:w="2127" w:type="dxa"/>
          </w:tcPr>
          <w:p w:rsidR="008D61DB" w:rsidRPr="001C3113" w:rsidRDefault="001C3113" w:rsidP="008D61DB">
            <w:pPr>
              <w:jc w:val="left"/>
              <w:rPr>
                <w:rFonts w:eastAsia="Calibri" w:cstheme="minorHAnsi"/>
                <w:sz w:val="20"/>
                <w:szCs w:val="20"/>
                <w:lang w:eastAsia="en-GB"/>
              </w:rPr>
            </w:pPr>
            <w:r w:rsidRPr="001C3113">
              <w:rPr>
                <w:rFonts w:cstheme="minorHAnsi"/>
                <w:sz w:val="20"/>
                <w:szCs w:val="20"/>
              </w:rPr>
              <w:t>West Midlands Regional Committee</w:t>
            </w:r>
          </w:p>
        </w:tc>
        <w:tc>
          <w:tcPr>
            <w:tcW w:w="3229" w:type="dxa"/>
            <w:gridSpan w:val="2"/>
          </w:tcPr>
          <w:p w:rsidR="008D61DB" w:rsidRPr="001C3113" w:rsidRDefault="001C3113" w:rsidP="008D61DB">
            <w:pPr>
              <w:tabs>
                <w:tab w:val="left" w:pos="0"/>
              </w:tabs>
              <w:rPr>
                <w:rFonts w:eastAsia="Calibri" w:cstheme="minorHAnsi"/>
                <w:sz w:val="20"/>
                <w:szCs w:val="20"/>
                <w:lang w:eastAsia="en-GB"/>
              </w:rPr>
            </w:pPr>
            <w:r w:rsidRPr="001C3113">
              <w:rPr>
                <w:rFonts w:cstheme="minorHAnsi"/>
                <w:sz w:val="20"/>
                <w:szCs w:val="20"/>
              </w:rPr>
              <w:t>Medical Aid for Palestinians (MAPS)</w:t>
            </w:r>
          </w:p>
        </w:tc>
        <w:tc>
          <w:tcPr>
            <w:tcW w:w="6410" w:type="dxa"/>
          </w:tcPr>
          <w:p w:rsidR="008D61DB" w:rsidRPr="001C3113" w:rsidRDefault="001C3113" w:rsidP="001C3113">
            <w:pPr>
              <w:tabs>
                <w:tab w:val="left" w:pos="0"/>
              </w:tabs>
              <w:rPr>
                <w:rFonts w:eastAsia="Calibri" w:cstheme="minorHAnsi"/>
                <w:sz w:val="20"/>
                <w:szCs w:val="20"/>
                <w:lang w:eastAsia="en-GB"/>
              </w:rPr>
            </w:pPr>
            <w:r w:rsidRPr="001C3113">
              <w:rPr>
                <w:rFonts w:cstheme="minorHAnsi"/>
                <w:sz w:val="20"/>
                <w:szCs w:val="20"/>
              </w:rPr>
              <w:t>Calls on Unite to affiliate to MAPS nationally.  The Council were advised that organisations cannot affiliate to MAPS, however it was agreed that branches would be contacted urging individual members to affiliate.</w:t>
            </w:r>
          </w:p>
        </w:tc>
        <w:tc>
          <w:tcPr>
            <w:tcW w:w="1701" w:type="dxa"/>
          </w:tcPr>
          <w:p w:rsidR="008D61DB" w:rsidRPr="001C3113" w:rsidRDefault="001C3113" w:rsidP="001C3113">
            <w:pPr>
              <w:tabs>
                <w:tab w:val="left" w:pos="0"/>
              </w:tabs>
              <w:jc w:val="left"/>
              <w:rPr>
                <w:rFonts w:eastAsia="Calibri" w:cstheme="minorHAnsi"/>
                <w:sz w:val="20"/>
                <w:szCs w:val="20"/>
                <w:lang w:eastAsia="en-GB"/>
              </w:rPr>
            </w:pPr>
            <w:r w:rsidRPr="001C3113">
              <w:rPr>
                <w:rFonts w:eastAsia="Calibri" w:cstheme="minorHAnsi"/>
                <w:sz w:val="20"/>
                <w:szCs w:val="20"/>
                <w:lang w:eastAsia="en-GB"/>
              </w:rPr>
              <w:t>International Director</w:t>
            </w:r>
          </w:p>
        </w:tc>
      </w:tr>
      <w:tr w:rsidR="001C3113" w:rsidRPr="001C3113" w:rsidTr="009D680E">
        <w:trPr>
          <w:trHeight w:val="200"/>
        </w:trPr>
        <w:tc>
          <w:tcPr>
            <w:tcW w:w="2127" w:type="dxa"/>
          </w:tcPr>
          <w:p w:rsidR="001C3113" w:rsidRPr="001C3113" w:rsidRDefault="001C3113" w:rsidP="008D61DB">
            <w:pPr>
              <w:jc w:val="left"/>
              <w:rPr>
                <w:rFonts w:cstheme="minorHAnsi"/>
                <w:sz w:val="20"/>
                <w:szCs w:val="20"/>
              </w:rPr>
            </w:pPr>
            <w:r w:rsidRPr="001C3113">
              <w:rPr>
                <w:rFonts w:cstheme="minorHAnsi"/>
                <w:sz w:val="20"/>
                <w:szCs w:val="20"/>
              </w:rPr>
              <w:t>North West Regional Committee</w:t>
            </w:r>
          </w:p>
        </w:tc>
        <w:tc>
          <w:tcPr>
            <w:tcW w:w="3229" w:type="dxa"/>
            <w:gridSpan w:val="2"/>
          </w:tcPr>
          <w:p w:rsidR="001C3113" w:rsidRPr="001C3113" w:rsidRDefault="001C3113" w:rsidP="008D61DB">
            <w:pPr>
              <w:tabs>
                <w:tab w:val="left" w:pos="0"/>
              </w:tabs>
              <w:rPr>
                <w:rFonts w:cstheme="minorHAnsi"/>
                <w:sz w:val="20"/>
                <w:szCs w:val="20"/>
              </w:rPr>
            </w:pPr>
            <w:r w:rsidRPr="001C3113">
              <w:rPr>
                <w:rFonts w:cstheme="minorHAnsi"/>
                <w:sz w:val="20"/>
                <w:szCs w:val="20"/>
              </w:rPr>
              <w:t>Health &amp; Social Care Bill</w:t>
            </w:r>
          </w:p>
        </w:tc>
        <w:tc>
          <w:tcPr>
            <w:tcW w:w="6410" w:type="dxa"/>
          </w:tcPr>
          <w:p w:rsidR="001C3113" w:rsidRPr="001C3113" w:rsidRDefault="001C3113" w:rsidP="001C3113">
            <w:pPr>
              <w:tabs>
                <w:tab w:val="left" w:pos="0"/>
              </w:tabs>
              <w:rPr>
                <w:rFonts w:cstheme="minorHAnsi"/>
                <w:sz w:val="20"/>
                <w:szCs w:val="20"/>
              </w:rPr>
            </w:pPr>
            <w:r w:rsidRPr="001C3113">
              <w:rPr>
                <w:rFonts w:cstheme="minorHAnsi"/>
                <w:sz w:val="20"/>
                <w:szCs w:val="20"/>
              </w:rPr>
              <w:t>Calling on Unite to develop a national campaign involving other Unions and the Labour Party to oppose The Bill was supported.</w:t>
            </w:r>
          </w:p>
        </w:tc>
        <w:tc>
          <w:tcPr>
            <w:tcW w:w="1701" w:type="dxa"/>
          </w:tcPr>
          <w:p w:rsidR="001C3113" w:rsidRPr="001C3113" w:rsidRDefault="001C3113" w:rsidP="001C3113">
            <w:pPr>
              <w:tabs>
                <w:tab w:val="left" w:pos="0"/>
              </w:tabs>
              <w:jc w:val="left"/>
              <w:rPr>
                <w:rFonts w:eastAsia="Calibri" w:cstheme="minorHAnsi"/>
                <w:sz w:val="20"/>
                <w:szCs w:val="20"/>
                <w:lang w:eastAsia="en-GB"/>
              </w:rPr>
            </w:pPr>
            <w:r w:rsidRPr="001C3113">
              <w:rPr>
                <w:rFonts w:eastAsia="Calibri" w:cstheme="minorHAnsi"/>
                <w:sz w:val="20"/>
                <w:szCs w:val="20"/>
                <w:lang w:eastAsia="en-GB"/>
              </w:rPr>
              <w:t>Political Department</w:t>
            </w:r>
          </w:p>
        </w:tc>
      </w:tr>
      <w:tr w:rsidR="001C3113" w:rsidRPr="001C3113" w:rsidTr="009D680E">
        <w:trPr>
          <w:trHeight w:val="200"/>
        </w:trPr>
        <w:tc>
          <w:tcPr>
            <w:tcW w:w="2127" w:type="dxa"/>
          </w:tcPr>
          <w:p w:rsidR="001C3113" w:rsidRPr="001C3113" w:rsidRDefault="001C3113" w:rsidP="008D61DB">
            <w:pPr>
              <w:jc w:val="left"/>
              <w:rPr>
                <w:rFonts w:cstheme="minorHAnsi"/>
                <w:sz w:val="20"/>
                <w:szCs w:val="20"/>
              </w:rPr>
            </w:pPr>
            <w:r w:rsidRPr="001C3113">
              <w:rPr>
                <w:rFonts w:cstheme="minorHAnsi"/>
                <w:sz w:val="20"/>
                <w:szCs w:val="20"/>
              </w:rPr>
              <w:t>West Midlands Regional Committee</w:t>
            </w:r>
          </w:p>
        </w:tc>
        <w:tc>
          <w:tcPr>
            <w:tcW w:w="3229" w:type="dxa"/>
            <w:gridSpan w:val="2"/>
          </w:tcPr>
          <w:p w:rsidR="001C3113" w:rsidRPr="001C3113" w:rsidRDefault="001C3113" w:rsidP="008D61DB">
            <w:pPr>
              <w:tabs>
                <w:tab w:val="left" w:pos="0"/>
              </w:tabs>
              <w:rPr>
                <w:rFonts w:cstheme="minorHAnsi"/>
                <w:sz w:val="20"/>
                <w:szCs w:val="20"/>
              </w:rPr>
            </w:pPr>
            <w:r w:rsidRPr="001C3113">
              <w:rPr>
                <w:rFonts w:cstheme="minorHAnsi"/>
                <w:sz w:val="20"/>
                <w:szCs w:val="20"/>
              </w:rPr>
              <w:t>Police, Crime, Sentencing and Courts Bill</w:t>
            </w:r>
          </w:p>
        </w:tc>
        <w:tc>
          <w:tcPr>
            <w:tcW w:w="6410" w:type="dxa"/>
          </w:tcPr>
          <w:p w:rsidR="001C3113" w:rsidRPr="001C3113" w:rsidRDefault="001C3113" w:rsidP="001C3113">
            <w:pPr>
              <w:tabs>
                <w:tab w:val="left" w:pos="0"/>
              </w:tabs>
              <w:rPr>
                <w:rFonts w:cstheme="minorHAnsi"/>
                <w:sz w:val="20"/>
                <w:szCs w:val="20"/>
              </w:rPr>
            </w:pPr>
            <w:r w:rsidRPr="001C3113">
              <w:rPr>
                <w:rFonts w:cstheme="minorHAnsi"/>
                <w:sz w:val="20"/>
                <w:szCs w:val="20"/>
              </w:rPr>
              <w:t>Calling on Unite to organise a campaign to stop the Bill was supported.</w:t>
            </w:r>
          </w:p>
        </w:tc>
        <w:tc>
          <w:tcPr>
            <w:tcW w:w="1701" w:type="dxa"/>
          </w:tcPr>
          <w:p w:rsidR="001C3113" w:rsidRPr="001C3113" w:rsidRDefault="001C3113" w:rsidP="001C3113">
            <w:pPr>
              <w:tabs>
                <w:tab w:val="left" w:pos="0"/>
              </w:tabs>
              <w:jc w:val="left"/>
              <w:rPr>
                <w:rFonts w:eastAsia="Calibri" w:cstheme="minorHAnsi"/>
                <w:sz w:val="20"/>
                <w:szCs w:val="20"/>
                <w:lang w:eastAsia="en-GB"/>
              </w:rPr>
            </w:pPr>
            <w:r w:rsidRPr="001C3113">
              <w:rPr>
                <w:rFonts w:eastAsia="Calibri" w:cstheme="minorHAnsi"/>
                <w:sz w:val="20"/>
                <w:szCs w:val="20"/>
                <w:lang w:eastAsia="en-GB"/>
              </w:rPr>
              <w:t>Political Department</w:t>
            </w:r>
          </w:p>
        </w:tc>
      </w:tr>
      <w:tr w:rsidR="001C3113" w:rsidRPr="001C3113" w:rsidTr="009D680E">
        <w:trPr>
          <w:trHeight w:val="200"/>
        </w:trPr>
        <w:tc>
          <w:tcPr>
            <w:tcW w:w="2127" w:type="dxa"/>
          </w:tcPr>
          <w:p w:rsidR="001C3113" w:rsidRPr="001C3113" w:rsidRDefault="001C3113" w:rsidP="008D61DB">
            <w:pPr>
              <w:jc w:val="left"/>
              <w:rPr>
                <w:rFonts w:cstheme="minorHAnsi"/>
                <w:sz w:val="20"/>
                <w:szCs w:val="20"/>
              </w:rPr>
            </w:pPr>
            <w:r w:rsidRPr="001C3113">
              <w:rPr>
                <w:rFonts w:cstheme="minorHAnsi"/>
                <w:sz w:val="20"/>
                <w:szCs w:val="20"/>
              </w:rPr>
              <w:t>London &amp; Eastern Regional Committee</w:t>
            </w:r>
          </w:p>
        </w:tc>
        <w:tc>
          <w:tcPr>
            <w:tcW w:w="3229" w:type="dxa"/>
            <w:gridSpan w:val="2"/>
          </w:tcPr>
          <w:p w:rsidR="001C3113" w:rsidRPr="001C3113" w:rsidRDefault="001C3113" w:rsidP="008D61DB">
            <w:pPr>
              <w:tabs>
                <w:tab w:val="left" w:pos="0"/>
              </w:tabs>
              <w:rPr>
                <w:rFonts w:cstheme="minorHAnsi"/>
                <w:sz w:val="20"/>
                <w:szCs w:val="20"/>
              </w:rPr>
            </w:pPr>
            <w:r w:rsidRPr="001C3113">
              <w:rPr>
                <w:rFonts w:cstheme="minorHAnsi"/>
                <w:sz w:val="20"/>
                <w:szCs w:val="20"/>
              </w:rPr>
              <w:t>Enterprise Collaborations Software (ECS) for Unite</w:t>
            </w:r>
          </w:p>
        </w:tc>
        <w:tc>
          <w:tcPr>
            <w:tcW w:w="6410" w:type="dxa"/>
          </w:tcPr>
          <w:p w:rsidR="001C3113" w:rsidRPr="001C3113" w:rsidRDefault="001C3113" w:rsidP="00AF4998">
            <w:pPr>
              <w:tabs>
                <w:tab w:val="left" w:pos="0"/>
              </w:tabs>
              <w:rPr>
                <w:rFonts w:cstheme="minorHAnsi"/>
                <w:sz w:val="20"/>
                <w:szCs w:val="20"/>
              </w:rPr>
            </w:pPr>
            <w:r>
              <w:rPr>
                <w:rFonts w:cstheme="minorHAnsi"/>
                <w:sz w:val="20"/>
                <w:szCs w:val="20"/>
              </w:rPr>
              <w:t xml:space="preserve">This remit was </w:t>
            </w:r>
            <w:r w:rsidR="00AF4998">
              <w:rPr>
                <w:rFonts w:cstheme="minorHAnsi"/>
                <w:sz w:val="20"/>
                <w:szCs w:val="20"/>
              </w:rPr>
              <w:t>c</w:t>
            </w:r>
            <w:r>
              <w:rPr>
                <w:rFonts w:cstheme="minorHAnsi"/>
                <w:sz w:val="20"/>
                <w:szCs w:val="20"/>
              </w:rPr>
              <w:t>alling on Unite to s</w:t>
            </w:r>
            <w:r w:rsidRPr="001C3113">
              <w:rPr>
                <w:rFonts w:cstheme="minorHAnsi"/>
                <w:sz w:val="20"/>
                <w:szCs w:val="20"/>
              </w:rPr>
              <w:t>et up working group to explore</w:t>
            </w:r>
            <w:r w:rsidR="00AF4998">
              <w:rPr>
                <w:rFonts w:cstheme="minorHAnsi"/>
                <w:sz w:val="20"/>
                <w:szCs w:val="20"/>
              </w:rPr>
              <w:t xml:space="preserve"> use of enterprise collaboration software (ECS) to enable communication for organising in the 21</w:t>
            </w:r>
            <w:r w:rsidR="00AF4998" w:rsidRPr="00AF4998">
              <w:rPr>
                <w:rFonts w:cstheme="minorHAnsi"/>
                <w:sz w:val="20"/>
                <w:szCs w:val="20"/>
                <w:vertAlign w:val="superscript"/>
              </w:rPr>
              <w:t>st</w:t>
            </w:r>
            <w:r w:rsidR="00AF4998">
              <w:rPr>
                <w:rFonts w:cstheme="minorHAnsi"/>
                <w:sz w:val="20"/>
                <w:szCs w:val="20"/>
              </w:rPr>
              <w:t xml:space="preserve"> century; to </w:t>
            </w:r>
            <w:r w:rsidRPr="001C3113">
              <w:rPr>
                <w:rFonts w:cstheme="minorHAnsi"/>
                <w:sz w:val="20"/>
                <w:szCs w:val="20"/>
              </w:rPr>
              <w:t>pilot in volunteer branches</w:t>
            </w:r>
            <w:r w:rsidR="00AF4998">
              <w:rPr>
                <w:rFonts w:cstheme="minorHAnsi"/>
                <w:sz w:val="20"/>
                <w:szCs w:val="20"/>
              </w:rPr>
              <w:t xml:space="preserve"> and evaluate these</w:t>
            </w:r>
            <w:r w:rsidRPr="001C3113">
              <w:rPr>
                <w:rFonts w:cstheme="minorHAnsi"/>
                <w:sz w:val="20"/>
                <w:szCs w:val="20"/>
              </w:rPr>
              <w:t xml:space="preserve"> pilot</w:t>
            </w:r>
            <w:r w:rsidR="00AF4998">
              <w:rPr>
                <w:rFonts w:cstheme="minorHAnsi"/>
                <w:sz w:val="20"/>
                <w:szCs w:val="20"/>
              </w:rPr>
              <w:t>s and</w:t>
            </w:r>
            <w:r w:rsidRPr="001C3113">
              <w:rPr>
                <w:rFonts w:cstheme="minorHAnsi"/>
                <w:sz w:val="20"/>
                <w:szCs w:val="20"/>
              </w:rPr>
              <w:t xml:space="preserve"> reports back to working group</w:t>
            </w:r>
            <w:r w:rsidR="00AF4998">
              <w:rPr>
                <w:rFonts w:cstheme="minorHAnsi"/>
                <w:sz w:val="20"/>
                <w:szCs w:val="20"/>
              </w:rPr>
              <w:t xml:space="preserve"> before going forward. The resolution was remitted to the recently formed EC ICT working group for further investigation</w:t>
            </w:r>
          </w:p>
        </w:tc>
        <w:tc>
          <w:tcPr>
            <w:tcW w:w="1701" w:type="dxa"/>
          </w:tcPr>
          <w:p w:rsidR="001C3113" w:rsidRPr="001C3113" w:rsidRDefault="00AF4998" w:rsidP="001C3113">
            <w:pPr>
              <w:tabs>
                <w:tab w:val="left" w:pos="0"/>
              </w:tabs>
              <w:jc w:val="left"/>
              <w:rPr>
                <w:rFonts w:eastAsia="Calibri" w:cstheme="minorHAnsi"/>
                <w:sz w:val="20"/>
                <w:szCs w:val="20"/>
                <w:lang w:eastAsia="en-GB"/>
              </w:rPr>
            </w:pPr>
            <w:r>
              <w:rPr>
                <w:rFonts w:eastAsia="Calibri" w:cstheme="minorHAnsi"/>
                <w:sz w:val="20"/>
                <w:szCs w:val="20"/>
                <w:lang w:eastAsia="en-GB"/>
              </w:rPr>
              <w:t>Simon Cox (EC ICT working group)</w:t>
            </w:r>
          </w:p>
        </w:tc>
      </w:tr>
      <w:tr w:rsidR="001C3113" w:rsidRPr="001C3113" w:rsidTr="00AF4998">
        <w:trPr>
          <w:trHeight w:val="784"/>
        </w:trPr>
        <w:tc>
          <w:tcPr>
            <w:tcW w:w="2127" w:type="dxa"/>
          </w:tcPr>
          <w:p w:rsidR="001C3113" w:rsidRPr="001C3113" w:rsidRDefault="001C3113" w:rsidP="008D61DB">
            <w:pPr>
              <w:jc w:val="left"/>
              <w:rPr>
                <w:rFonts w:cstheme="minorHAnsi"/>
                <w:sz w:val="20"/>
                <w:szCs w:val="20"/>
              </w:rPr>
            </w:pPr>
            <w:r w:rsidRPr="001C3113">
              <w:rPr>
                <w:rFonts w:cstheme="minorHAnsi"/>
                <w:sz w:val="20"/>
                <w:szCs w:val="20"/>
              </w:rPr>
              <w:t>North East, Yorkshire &amp; Humber Regional Committee</w:t>
            </w:r>
          </w:p>
        </w:tc>
        <w:tc>
          <w:tcPr>
            <w:tcW w:w="3229" w:type="dxa"/>
            <w:gridSpan w:val="2"/>
          </w:tcPr>
          <w:p w:rsidR="001C3113" w:rsidRPr="001C3113" w:rsidRDefault="001C3113" w:rsidP="008D61DB">
            <w:pPr>
              <w:tabs>
                <w:tab w:val="left" w:pos="0"/>
              </w:tabs>
              <w:rPr>
                <w:rFonts w:cstheme="minorHAnsi"/>
                <w:sz w:val="20"/>
                <w:szCs w:val="20"/>
              </w:rPr>
            </w:pPr>
            <w:r w:rsidRPr="001C3113">
              <w:rPr>
                <w:rFonts w:cstheme="minorHAnsi"/>
                <w:sz w:val="20"/>
                <w:szCs w:val="20"/>
              </w:rPr>
              <w:t xml:space="preserve">Campaign on death of 6 Amazon workers at </w:t>
            </w:r>
            <w:r w:rsidRPr="001C3113">
              <w:rPr>
                <w:rFonts w:eastAsia="Times New Roman" w:cstheme="minorHAnsi"/>
                <w:sz w:val="20"/>
                <w:szCs w:val="20"/>
              </w:rPr>
              <w:t>Edwardsville, USA</w:t>
            </w:r>
          </w:p>
        </w:tc>
        <w:tc>
          <w:tcPr>
            <w:tcW w:w="6410" w:type="dxa"/>
          </w:tcPr>
          <w:p w:rsidR="001C3113" w:rsidRPr="001C3113" w:rsidRDefault="00AF4998" w:rsidP="00AF4998">
            <w:pPr>
              <w:pStyle w:val="ListParagraph"/>
              <w:spacing w:after="160" w:line="259" w:lineRule="auto"/>
              <w:ind w:left="0"/>
              <w:rPr>
                <w:rFonts w:cstheme="minorHAnsi"/>
                <w:sz w:val="20"/>
                <w:szCs w:val="20"/>
              </w:rPr>
            </w:pPr>
            <w:r>
              <w:rPr>
                <w:rFonts w:cstheme="minorHAnsi"/>
                <w:sz w:val="20"/>
                <w:szCs w:val="20"/>
              </w:rPr>
              <w:t>The resolutions called on Unite to g</w:t>
            </w:r>
            <w:r w:rsidR="001C3113" w:rsidRPr="001C3113">
              <w:rPr>
                <w:rFonts w:cstheme="minorHAnsi"/>
                <w:sz w:val="20"/>
                <w:szCs w:val="20"/>
              </w:rPr>
              <w:t xml:space="preserve">ather more information and </w:t>
            </w:r>
            <w:r>
              <w:rPr>
                <w:rFonts w:cstheme="minorHAnsi"/>
                <w:sz w:val="20"/>
                <w:szCs w:val="20"/>
              </w:rPr>
              <w:t xml:space="preserve">report in internal publications and to campaign </w:t>
            </w:r>
            <w:r w:rsidR="001C3113" w:rsidRPr="001C3113">
              <w:rPr>
                <w:rFonts w:cstheme="minorHAnsi"/>
                <w:sz w:val="20"/>
                <w:szCs w:val="20"/>
              </w:rPr>
              <w:t>for international recognition through Workers Uniting and other organisations.</w:t>
            </w:r>
            <w:r>
              <w:rPr>
                <w:rFonts w:cstheme="minorHAnsi"/>
                <w:sz w:val="20"/>
                <w:szCs w:val="20"/>
              </w:rPr>
              <w:t xml:space="preserve">  This was supported.</w:t>
            </w:r>
          </w:p>
        </w:tc>
        <w:tc>
          <w:tcPr>
            <w:tcW w:w="1701" w:type="dxa"/>
          </w:tcPr>
          <w:p w:rsidR="001C3113" w:rsidRPr="001C3113" w:rsidRDefault="00AF4998" w:rsidP="001C3113">
            <w:pPr>
              <w:tabs>
                <w:tab w:val="left" w:pos="0"/>
              </w:tabs>
              <w:jc w:val="left"/>
              <w:rPr>
                <w:rFonts w:eastAsia="Calibri" w:cstheme="minorHAnsi"/>
                <w:sz w:val="20"/>
                <w:szCs w:val="20"/>
                <w:lang w:eastAsia="en-GB"/>
              </w:rPr>
            </w:pPr>
            <w:r>
              <w:rPr>
                <w:rFonts w:eastAsia="Calibri" w:cstheme="minorHAnsi"/>
                <w:sz w:val="20"/>
                <w:szCs w:val="20"/>
                <w:lang w:eastAsia="en-GB"/>
              </w:rPr>
              <w:t>International Director</w:t>
            </w:r>
          </w:p>
        </w:tc>
      </w:tr>
      <w:tr w:rsidR="001C3113" w:rsidRPr="001C3113" w:rsidTr="009D680E">
        <w:trPr>
          <w:trHeight w:val="200"/>
        </w:trPr>
        <w:tc>
          <w:tcPr>
            <w:tcW w:w="2127" w:type="dxa"/>
          </w:tcPr>
          <w:p w:rsidR="001C3113" w:rsidRPr="001C3113" w:rsidRDefault="001C3113" w:rsidP="008D61DB">
            <w:pPr>
              <w:jc w:val="left"/>
              <w:rPr>
                <w:rFonts w:cstheme="minorHAnsi"/>
                <w:sz w:val="20"/>
                <w:szCs w:val="20"/>
              </w:rPr>
            </w:pPr>
            <w:r w:rsidRPr="001C3113">
              <w:rPr>
                <w:rFonts w:cstheme="minorHAnsi"/>
                <w:sz w:val="20"/>
                <w:szCs w:val="20"/>
              </w:rPr>
              <w:t>West Midlands Regional Committee</w:t>
            </w:r>
          </w:p>
        </w:tc>
        <w:tc>
          <w:tcPr>
            <w:tcW w:w="3229" w:type="dxa"/>
            <w:gridSpan w:val="2"/>
          </w:tcPr>
          <w:p w:rsidR="001C3113" w:rsidRPr="001C3113" w:rsidRDefault="001C3113" w:rsidP="008D61DB">
            <w:pPr>
              <w:tabs>
                <w:tab w:val="left" w:pos="0"/>
              </w:tabs>
              <w:rPr>
                <w:rFonts w:cstheme="minorHAnsi"/>
                <w:sz w:val="20"/>
                <w:szCs w:val="20"/>
              </w:rPr>
            </w:pPr>
            <w:r w:rsidRPr="001C3113">
              <w:rPr>
                <w:rFonts w:eastAsia="Times New Roman" w:cstheme="minorHAnsi"/>
                <w:sz w:val="20"/>
                <w:szCs w:val="20"/>
              </w:rPr>
              <w:t>Labour Party Proscriptions and Exclusions</w:t>
            </w:r>
          </w:p>
        </w:tc>
        <w:tc>
          <w:tcPr>
            <w:tcW w:w="6410" w:type="dxa"/>
          </w:tcPr>
          <w:p w:rsidR="001C3113" w:rsidRPr="001C3113" w:rsidRDefault="001C3113" w:rsidP="00AF4998">
            <w:pPr>
              <w:tabs>
                <w:tab w:val="left" w:pos="0"/>
              </w:tabs>
              <w:rPr>
                <w:rFonts w:cstheme="minorHAnsi"/>
                <w:sz w:val="20"/>
                <w:szCs w:val="20"/>
              </w:rPr>
            </w:pPr>
            <w:r w:rsidRPr="001C3113">
              <w:rPr>
                <w:rFonts w:cstheme="minorHAnsi"/>
                <w:sz w:val="20"/>
                <w:szCs w:val="20"/>
              </w:rPr>
              <w:t xml:space="preserve">This </w:t>
            </w:r>
            <w:r>
              <w:rPr>
                <w:rFonts w:cstheme="minorHAnsi"/>
                <w:sz w:val="20"/>
                <w:szCs w:val="20"/>
              </w:rPr>
              <w:t xml:space="preserve">resolution was </w:t>
            </w:r>
            <w:r w:rsidRPr="001C3113">
              <w:rPr>
                <w:rFonts w:cstheme="minorHAnsi"/>
                <w:sz w:val="20"/>
                <w:szCs w:val="20"/>
              </w:rPr>
              <w:t>remit</w:t>
            </w:r>
            <w:r>
              <w:rPr>
                <w:rFonts w:cstheme="minorHAnsi"/>
                <w:sz w:val="20"/>
                <w:szCs w:val="20"/>
              </w:rPr>
              <w:t xml:space="preserve">ted back to the Regional </w:t>
            </w:r>
            <w:r w:rsidR="00AF4998">
              <w:rPr>
                <w:rFonts w:cstheme="minorHAnsi"/>
                <w:sz w:val="20"/>
                <w:szCs w:val="20"/>
              </w:rPr>
              <w:t xml:space="preserve">Committee </w:t>
            </w:r>
            <w:r w:rsidRPr="001C3113">
              <w:rPr>
                <w:rFonts w:cstheme="minorHAnsi"/>
                <w:sz w:val="20"/>
                <w:szCs w:val="20"/>
              </w:rPr>
              <w:t>with a view to the wording being revised and it being resubmitted to the Council</w:t>
            </w:r>
          </w:p>
        </w:tc>
        <w:tc>
          <w:tcPr>
            <w:tcW w:w="1701" w:type="dxa"/>
          </w:tcPr>
          <w:p w:rsidR="001C3113" w:rsidRPr="001C3113" w:rsidRDefault="00AF4998" w:rsidP="001C3113">
            <w:pPr>
              <w:tabs>
                <w:tab w:val="left" w:pos="0"/>
              </w:tabs>
              <w:jc w:val="left"/>
              <w:rPr>
                <w:rFonts w:eastAsia="Calibri" w:cstheme="minorHAnsi"/>
                <w:sz w:val="20"/>
                <w:szCs w:val="20"/>
                <w:lang w:eastAsia="en-GB"/>
              </w:rPr>
            </w:pPr>
            <w:r>
              <w:rPr>
                <w:rFonts w:eastAsia="Calibri" w:cstheme="minorHAnsi"/>
                <w:sz w:val="20"/>
                <w:szCs w:val="20"/>
                <w:lang w:eastAsia="en-GB"/>
              </w:rPr>
              <w:t>West Midlands Regional Committee</w:t>
            </w:r>
          </w:p>
        </w:tc>
      </w:tr>
    </w:tbl>
    <w:p w:rsidR="000A7BF6" w:rsidRDefault="000A7BF6" w:rsidP="0066240E">
      <w:pPr>
        <w:jc w:val="center"/>
        <w:rPr>
          <w:b/>
          <w:sz w:val="24"/>
          <w:szCs w:val="24"/>
        </w:rPr>
      </w:pPr>
    </w:p>
    <w:p w:rsidR="003600E3" w:rsidRDefault="003600E3">
      <w:pPr>
        <w:spacing w:after="160" w:line="259" w:lineRule="auto"/>
        <w:rPr>
          <w:rFonts w:cs="Arial"/>
        </w:rPr>
        <w:sectPr w:rsidR="003600E3" w:rsidSect="005B21AD">
          <w:footerReference w:type="default" r:id="rId8"/>
          <w:pgSz w:w="16838" w:h="11906" w:orient="landscape"/>
          <w:pgMar w:top="426" w:right="1245" w:bottom="284" w:left="1134" w:header="709" w:footer="709" w:gutter="0"/>
          <w:cols w:space="708"/>
          <w:docGrid w:linePitch="360"/>
        </w:sectPr>
      </w:pPr>
    </w:p>
    <w:p w:rsidR="003600E3" w:rsidRPr="003600E3" w:rsidRDefault="003600E3" w:rsidP="003600E3">
      <w:pPr>
        <w:jc w:val="right"/>
        <w:rPr>
          <w:b/>
          <w:bCs/>
          <w:szCs w:val="32"/>
          <w:lang w:val="en-US"/>
        </w:rPr>
      </w:pPr>
      <w:r w:rsidRPr="003600E3">
        <w:rPr>
          <w:b/>
          <w:bCs/>
          <w:szCs w:val="32"/>
          <w:lang w:val="en-US"/>
        </w:rPr>
        <w:lastRenderedPageBreak/>
        <w:t>Appendix 1.</w:t>
      </w:r>
    </w:p>
    <w:p w:rsidR="003600E3" w:rsidRDefault="003600E3" w:rsidP="001D5CE4">
      <w:pPr>
        <w:jc w:val="center"/>
        <w:rPr>
          <w:b/>
          <w:bCs/>
          <w:sz w:val="32"/>
          <w:szCs w:val="32"/>
          <w:lang w:val="en-US"/>
        </w:rPr>
      </w:pPr>
    </w:p>
    <w:p w:rsidR="003600E3" w:rsidRPr="003600E3" w:rsidRDefault="003600E3" w:rsidP="001D5CE4">
      <w:pPr>
        <w:jc w:val="center"/>
        <w:rPr>
          <w:b/>
          <w:bCs/>
          <w:sz w:val="24"/>
          <w:szCs w:val="32"/>
          <w:lang w:val="en-US"/>
        </w:rPr>
      </w:pPr>
      <w:r w:rsidRPr="003600E3">
        <w:rPr>
          <w:b/>
          <w:bCs/>
          <w:sz w:val="24"/>
          <w:szCs w:val="32"/>
          <w:lang w:val="en-US"/>
        </w:rPr>
        <w:t xml:space="preserve">Unite Executive Council – Statement on Ukraine Crisis </w:t>
      </w:r>
    </w:p>
    <w:p w:rsidR="003600E3" w:rsidRPr="003600E3" w:rsidRDefault="003600E3" w:rsidP="001D5CE4">
      <w:pPr>
        <w:jc w:val="center"/>
        <w:rPr>
          <w:sz w:val="24"/>
          <w:szCs w:val="32"/>
        </w:rPr>
      </w:pPr>
      <w:r w:rsidRPr="003600E3">
        <w:rPr>
          <w:b/>
          <w:bCs/>
          <w:sz w:val="24"/>
          <w:szCs w:val="32"/>
          <w:lang w:val="en-US"/>
        </w:rPr>
        <w:t>– agreed at EC meeting March 2022.</w:t>
      </w:r>
    </w:p>
    <w:p w:rsidR="003600E3" w:rsidRPr="003600E3" w:rsidRDefault="003600E3" w:rsidP="001D5CE4">
      <w:r w:rsidRPr="003600E3">
        <w:rPr>
          <w:lang w:val="en-US"/>
        </w:rPr>
        <w:t>The Unite Executive Council unreservedly condemns Putin’s invasion of Ukraine and stands in full solidarity with the millions of victims of the attack. Unite calls for an immediate cease-fire and a withdrawal of all Russian forces from Ukraine</w:t>
      </w:r>
    </w:p>
    <w:p w:rsidR="003600E3" w:rsidRPr="003600E3" w:rsidRDefault="003600E3" w:rsidP="001D5CE4">
      <w:r w:rsidRPr="003600E3">
        <w:rPr>
          <w:lang w:val="en-US"/>
        </w:rPr>
        <w:t>In line with the oldest traditions of the international trade union movement, Unite believes wars are never in the interests of working people and that working people and their families always pay the highest price, and suffer most, when conflicts erupt that are led by elites with fully different interests to their own.</w:t>
      </w:r>
    </w:p>
    <w:p w:rsidR="003600E3" w:rsidRPr="003600E3" w:rsidRDefault="003600E3" w:rsidP="001D5CE4">
      <w:r w:rsidRPr="003600E3">
        <w:rPr>
          <w:lang w:val="en-US"/>
        </w:rPr>
        <w:t xml:space="preserve">In continuation with the strong working-class history of cross-border solidarity, Unite salutes the actions of many of its members in donating to humanitarian relief efforts, ensuring the multinational companies they work in withdraw from engagement with Russia, refusing to unload Russian oil, and in providing relief and assistance to those directly affected by the invasion. Unite reiterates the General Secretary’s declaration of full support for members – such as those at the Stanlow refinery – who refuse to unload Russian oil from any ship regardless of the nationality of the vessel that delivers it, and Unite repeats the call on the UK government to close the loophole that is still making these deliveries possible. </w:t>
      </w:r>
    </w:p>
    <w:p w:rsidR="003600E3" w:rsidRPr="003600E3" w:rsidRDefault="003600E3" w:rsidP="001D5CE4">
      <w:r w:rsidRPr="003600E3">
        <w:rPr>
          <w:lang w:val="en-US"/>
        </w:rPr>
        <w:t xml:space="preserve">Unite also stresses the vital importance of welcoming refugees with compassion and assistance. The UK Government has a shameful record of creating a hostile environment for refugees, which is now impacting those fleeing the conflict in the Ukraine. This is underlined by reports that Ukrainians are not getting visas because of bureaucratic obstacles and inadequate resources such as staff shortages. Unite also notes with extreme concern reports that some refugees from the Ukraine have been met with prejudice from other governments because they are ‘non-white’, have other nationalities or LGBT+ people seeking refuge in neighboring countries governed by homophobic leaders. The UK Government and the wider international community must do everything in their powers to welcome and support </w:t>
      </w:r>
      <w:r w:rsidRPr="003600E3">
        <w:rPr>
          <w:i/>
          <w:iCs/>
          <w:lang w:val="en-US"/>
        </w:rPr>
        <w:t>all</w:t>
      </w:r>
      <w:r w:rsidRPr="003600E3">
        <w:rPr>
          <w:lang w:val="en-US"/>
        </w:rPr>
        <w:t xml:space="preserve"> refugees from Ukraine and elsewhere as is determined under international law.</w:t>
      </w:r>
    </w:p>
    <w:p w:rsidR="003600E3" w:rsidRPr="003600E3" w:rsidRDefault="003600E3" w:rsidP="001D5CE4">
      <w:r w:rsidRPr="003600E3">
        <w:rPr>
          <w:lang w:val="en-US"/>
        </w:rPr>
        <w:t>In addition to the awful human suffering, the crisis has already caused huge economic disruption that will impact on working people in the UK and Unite fully supports calls for measures to protect UK families struggling with the cost of living crisis as the conflict drives up energy prices.  Unite will also reject any and all attempts by the UK Government to use disruption caused by this conflict as cover to obscure its own failings or as an excuse to introduce unpopular and unacceptable policies.</w:t>
      </w:r>
    </w:p>
    <w:p w:rsidR="003600E3" w:rsidRPr="003600E3" w:rsidRDefault="003600E3" w:rsidP="001D5CE4">
      <w:r w:rsidRPr="003600E3">
        <w:rPr>
          <w:lang w:val="en-US"/>
        </w:rPr>
        <w:t xml:space="preserve">Unite makes it clear that in expressing its full support for the Ukrainian people it in no way sees Russian workers as its enemy and stands in solidarity with those brave people inside Russia who oppose the war and are seeing the Russian conscripted soldiers returning to their families in body bags. </w:t>
      </w:r>
    </w:p>
    <w:p w:rsidR="003600E3" w:rsidRPr="003600E3" w:rsidRDefault="003600E3" w:rsidP="001D5CE4">
      <w:r w:rsidRPr="003600E3">
        <w:rPr>
          <w:lang w:val="en-US"/>
        </w:rPr>
        <w:t>Unite notes the numerous reports of links between Vladimir Putin and Far Right parties across Europe, the presence of Russian oligarchs in the UK and huge amounts of Russian money flowing through the city of London, as well as the allegations of Russian financial support for some political parties in the UK.</w:t>
      </w:r>
    </w:p>
    <w:p w:rsidR="003600E3" w:rsidRPr="003600E3" w:rsidRDefault="003600E3" w:rsidP="001D5CE4">
      <w:r w:rsidRPr="003600E3">
        <w:t>Unite acknowledges the right of Ukraine to defend its citizens and territory within internationally recognized borders. Unite is also conscious that any expansion of this conflict could have unimaginable consequences for Europe and the entire world. Unite therefore reiterates the strongly held belief that all efforts must be exerted to achieve an immediate ceasefire and for negotiations to be supported by governments at the highest level.</w:t>
      </w:r>
    </w:p>
    <w:p w:rsidR="003600E3" w:rsidRPr="003600E3" w:rsidRDefault="003600E3" w:rsidP="001D5CE4">
      <w:r w:rsidRPr="003600E3">
        <w:rPr>
          <w:lang w:val="en-US"/>
        </w:rPr>
        <w:t xml:space="preserve">The comings days and weeks will be critical in defining how the continent and the world move forward and whether the path for a return to peace and stability can be found. Unite therefore demands the UK government use all its efforts in the international arena to bring about a cessation of hostilities and find a negotiated solution, using all means at its disposal, including sanctions and divestments, but rejecting military escalation and intervention. </w:t>
      </w:r>
    </w:p>
    <w:p w:rsidR="003600E3" w:rsidRPr="003600E3" w:rsidRDefault="003600E3" w:rsidP="001D5CE4">
      <w:pPr>
        <w:pStyle w:val="PlainText"/>
        <w:rPr>
          <w:szCs w:val="22"/>
        </w:rPr>
      </w:pPr>
      <w:r w:rsidRPr="003600E3">
        <w:rPr>
          <w:szCs w:val="22"/>
        </w:rPr>
        <w:t>To speed up the process of securing that peaceful settlement, Unite demands action from the UK government, including:</w:t>
      </w:r>
    </w:p>
    <w:p w:rsidR="003600E3" w:rsidRPr="003600E3" w:rsidRDefault="003600E3" w:rsidP="001D5CE4">
      <w:pPr>
        <w:pStyle w:val="PlainText"/>
        <w:rPr>
          <w:szCs w:val="22"/>
        </w:rPr>
      </w:pPr>
      <w:r w:rsidRPr="003600E3">
        <w:rPr>
          <w:szCs w:val="22"/>
        </w:rPr>
        <w:t> </w:t>
      </w:r>
    </w:p>
    <w:p w:rsidR="003600E3" w:rsidRPr="003600E3" w:rsidRDefault="003600E3" w:rsidP="001D5CE4">
      <w:pPr>
        <w:pStyle w:val="PlainText"/>
        <w:rPr>
          <w:szCs w:val="22"/>
        </w:rPr>
      </w:pPr>
      <w:r w:rsidRPr="003600E3">
        <w:rPr>
          <w:szCs w:val="22"/>
        </w:rPr>
        <w:t xml:space="preserve">1. Effective and immediate sanctions to be placed on the Russian economy including the seizure of Russian state assets held in the UK.  </w:t>
      </w:r>
    </w:p>
    <w:p w:rsidR="003600E3" w:rsidRPr="003600E3" w:rsidRDefault="003600E3" w:rsidP="001D5CE4">
      <w:pPr>
        <w:pStyle w:val="PlainText"/>
        <w:rPr>
          <w:szCs w:val="22"/>
        </w:rPr>
      </w:pPr>
      <w:r w:rsidRPr="003600E3">
        <w:rPr>
          <w:szCs w:val="22"/>
        </w:rPr>
        <w:t> </w:t>
      </w:r>
    </w:p>
    <w:p w:rsidR="003600E3" w:rsidRPr="003600E3" w:rsidRDefault="003600E3" w:rsidP="001D5CE4">
      <w:pPr>
        <w:pStyle w:val="PlainText"/>
        <w:rPr>
          <w:szCs w:val="22"/>
        </w:rPr>
      </w:pPr>
      <w:r w:rsidRPr="003600E3">
        <w:rPr>
          <w:szCs w:val="22"/>
        </w:rPr>
        <w:t xml:space="preserve">2. An effective and enforceable regime of sanctions against Russian traded goods, including raw materials, components and finished goods.  Such a ban must include a prohibition on Russian cargo from UK ports, refineries and terminals alongside exports to Russia of UK goods. </w:t>
      </w:r>
    </w:p>
    <w:p w:rsidR="003600E3" w:rsidRPr="003600E3" w:rsidRDefault="003600E3" w:rsidP="001D5CE4">
      <w:pPr>
        <w:pStyle w:val="PlainText"/>
        <w:rPr>
          <w:szCs w:val="22"/>
        </w:rPr>
      </w:pPr>
      <w:r w:rsidRPr="003600E3">
        <w:rPr>
          <w:szCs w:val="22"/>
        </w:rPr>
        <w:t> </w:t>
      </w:r>
    </w:p>
    <w:p w:rsidR="003600E3" w:rsidRPr="003600E3" w:rsidRDefault="003600E3" w:rsidP="001D5CE4">
      <w:pPr>
        <w:pStyle w:val="PlainText"/>
        <w:rPr>
          <w:szCs w:val="22"/>
        </w:rPr>
      </w:pPr>
      <w:r w:rsidRPr="003600E3">
        <w:rPr>
          <w:szCs w:val="22"/>
        </w:rPr>
        <w:t xml:space="preserve">3. Action to stop the institutions of the City of London being used as a global money laundering hub for the wealthy and the seizure of UK held or traded assets, including housing and corporate holdings, of targeted supporters of the Putin regime. </w:t>
      </w:r>
    </w:p>
    <w:p w:rsidR="003600E3" w:rsidRPr="003600E3" w:rsidRDefault="003600E3" w:rsidP="001D5CE4">
      <w:pPr>
        <w:pStyle w:val="PlainText"/>
        <w:rPr>
          <w:szCs w:val="22"/>
        </w:rPr>
      </w:pPr>
      <w:r w:rsidRPr="003600E3">
        <w:rPr>
          <w:szCs w:val="22"/>
        </w:rPr>
        <w:lastRenderedPageBreak/>
        <w:t> </w:t>
      </w:r>
    </w:p>
    <w:p w:rsidR="003600E3" w:rsidRPr="003600E3" w:rsidRDefault="003600E3" w:rsidP="001D5CE4">
      <w:pPr>
        <w:pStyle w:val="PlainText"/>
        <w:rPr>
          <w:szCs w:val="22"/>
        </w:rPr>
      </w:pPr>
      <w:r w:rsidRPr="003600E3">
        <w:rPr>
          <w:szCs w:val="22"/>
        </w:rPr>
        <w:t xml:space="preserve">4. A comprehensive programme of support for UK workers, their families and companies impacted by such actions above, including wage protection and company support while alternate supply chains are established. </w:t>
      </w:r>
    </w:p>
    <w:p w:rsidR="003600E3" w:rsidRPr="003600E3" w:rsidRDefault="003600E3" w:rsidP="001D5CE4">
      <w:pPr>
        <w:pStyle w:val="PlainText"/>
        <w:rPr>
          <w:szCs w:val="22"/>
        </w:rPr>
      </w:pPr>
      <w:r w:rsidRPr="003600E3">
        <w:rPr>
          <w:szCs w:val="22"/>
        </w:rPr>
        <w:t> </w:t>
      </w:r>
    </w:p>
    <w:p w:rsidR="003600E3" w:rsidRPr="003600E3" w:rsidRDefault="003600E3" w:rsidP="001D5CE4">
      <w:pPr>
        <w:pStyle w:val="PlainText"/>
        <w:rPr>
          <w:szCs w:val="22"/>
        </w:rPr>
      </w:pPr>
      <w:r w:rsidRPr="003600E3">
        <w:rPr>
          <w:szCs w:val="22"/>
        </w:rPr>
        <w:t xml:space="preserve">5. Immunity from third party litigation for those workers and their unions taking direct action against Russian goods in support of Ukraine and in line with the objectives of this motion. </w:t>
      </w:r>
    </w:p>
    <w:p w:rsidR="003600E3" w:rsidRPr="003600E3" w:rsidRDefault="003600E3" w:rsidP="001D5CE4">
      <w:pPr>
        <w:pStyle w:val="PlainText"/>
        <w:rPr>
          <w:szCs w:val="22"/>
        </w:rPr>
      </w:pPr>
      <w:r w:rsidRPr="003600E3">
        <w:rPr>
          <w:szCs w:val="22"/>
        </w:rPr>
        <w:t> </w:t>
      </w:r>
    </w:p>
    <w:p w:rsidR="003600E3" w:rsidRPr="003600E3" w:rsidRDefault="003600E3" w:rsidP="001D5CE4">
      <w:pPr>
        <w:pStyle w:val="PlainText"/>
        <w:rPr>
          <w:szCs w:val="22"/>
        </w:rPr>
      </w:pPr>
      <w:r w:rsidRPr="003600E3">
        <w:rPr>
          <w:szCs w:val="22"/>
        </w:rPr>
        <w:t>6. To provide full support for all those fleeing the conflict and to receive Ukrainian refugees - and all refugees - with compassion and assistance.</w:t>
      </w:r>
    </w:p>
    <w:p w:rsidR="003600E3" w:rsidRPr="00047E8F" w:rsidRDefault="003600E3">
      <w:pPr>
        <w:rPr>
          <w:sz w:val="26"/>
          <w:szCs w:val="26"/>
        </w:rPr>
      </w:pPr>
      <w:r w:rsidRPr="00047E8F">
        <w:rPr>
          <w:sz w:val="26"/>
          <w:szCs w:val="26"/>
        </w:rPr>
        <w:t> </w:t>
      </w:r>
    </w:p>
    <w:p w:rsidR="000A7BF6" w:rsidRDefault="000A7BF6">
      <w:pPr>
        <w:spacing w:after="160" w:line="259" w:lineRule="auto"/>
        <w:rPr>
          <w:rFonts w:cs="Arial"/>
        </w:rPr>
      </w:pPr>
    </w:p>
    <w:sectPr w:rsidR="000A7BF6" w:rsidSect="001D5CE4">
      <w:pgSz w:w="11906" w:h="16838" w:code="9"/>
      <w:pgMar w:top="1134" w:right="425" w:bottom="1247"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D5F" w:rsidRDefault="00652D5F" w:rsidP="007B685F">
      <w:r>
        <w:separator/>
      </w:r>
    </w:p>
  </w:endnote>
  <w:endnote w:type="continuationSeparator" w:id="0">
    <w:p w:rsidR="00652D5F" w:rsidRDefault="00652D5F" w:rsidP="007B6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5408482"/>
      <w:docPartObj>
        <w:docPartGallery w:val="Page Numbers (Bottom of Page)"/>
        <w:docPartUnique/>
      </w:docPartObj>
    </w:sdtPr>
    <w:sdtEndPr>
      <w:rPr>
        <w:noProof/>
      </w:rPr>
    </w:sdtEndPr>
    <w:sdtContent>
      <w:p w:rsidR="008F1479" w:rsidRDefault="008F1479">
        <w:pPr>
          <w:pStyle w:val="Footer"/>
          <w:jc w:val="right"/>
        </w:pPr>
        <w:r>
          <w:fldChar w:fldCharType="begin"/>
        </w:r>
        <w:r>
          <w:instrText xml:space="preserve"> PAGE   \* MERGEFORMAT </w:instrText>
        </w:r>
        <w:r>
          <w:fldChar w:fldCharType="separate"/>
        </w:r>
        <w:r w:rsidR="00DE230C">
          <w:rPr>
            <w:noProof/>
          </w:rPr>
          <w:t>1</w:t>
        </w:r>
        <w:r>
          <w:rPr>
            <w:noProof/>
          </w:rPr>
          <w:fldChar w:fldCharType="end"/>
        </w:r>
      </w:p>
    </w:sdtContent>
  </w:sdt>
  <w:p w:rsidR="008F1479" w:rsidRDefault="008F1479">
    <w:pPr>
      <w:pStyle w:val="Footer"/>
    </w:pPr>
  </w:p>
  <w:p w:rsidR="008F1479" w:rsidRDefault="008F147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D5F" w:rsidRDefault="00652D5F" w:rsidP="007B685F">
      <w:r>
        <w:separator/>
      </w:r>
    </w:p>
  </w:footnote>
  <w:footnote w:type="continuationSeparator" w:id="0">
    <w:p w:rsidR="00652D5F" w:rsidRDefault="00652D5F" w:rsidP="007B68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A00169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555B2"/>
    <w:multiLevelType w:val="hybridMultilevel"/>
    <w:tmpl w:val="AE28A2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25D4F18"/>
    <w:multiLevelType w:val="hybridMultilevel"/>
    <w:tmpl w:val="DB0616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2F2FC1"/>
    <w:multiLevelType w:val="hybridMultilevel"/>
    <w:tmpl w:val="88DAB238"/>
    <w:styleLink w:val="ImportedStyle3"/>
    <w:lvl w:ilvl="0" w:tplc="979E14C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404A6D2">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EB68A20">
      <w:start w:val="1"/>
      <w:numFmt w:val="lowerRoman"/>
      <w:lvlText w:val="%3."/>
      <w:lvlJc w:val="left"/>
      <w:pPr>
        <w:ind w:left="180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79FE637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05C8D4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EF466E6">
      <w:start w:val="1"/>
      <w:numFmt w:val="lowerRoman"/>
      <w:lvlText w:val="%6."/>
      <w:lvlJc w:val="left"/>
      <w:pPr>
        <w:ind w:left="396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06DEB02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AC68D9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55057A0">
      <w:start w:val="1"/>
      <w:numFmt w:val="lowerRoman"/>
      <w:lvlText w:val="%9."/>
      <w:lvlJc w:val="left"/>
      <w:pPr>
        <w:ind w:left="612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AB035F7"/>
    <w:multiLevelType w:val="multilevel"/>
    <w:tmpl w:val="1BD05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EE15CA"/>
    <w:multiLevelType w:val="hybridMultilevel"/>
    <w:tmpl w:val="9C6C4F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370DC0"/>
    <w:multiLevelType w:val="hybridMultilevel"/>
    <w:tmpl w:val="15047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DC28A6"/>
    <w:multiLevelType w:val="hybridMultilevel"/>
    <w:tmpl w:val="F3522AB8"/>
    <w:lvl w:ilvl="0" w:tplc="4AAE7206">
      <w:numFmt w:val="bullet"/>
      <w:lvlText w:val="•"/>
      <w:lvlJc w:val="left"/>
      <w:pPr>
        <w:ind w:left="700" w:hanging="1420"/>
      </w:pPr>
      <w:rPr>
        <w:rFonts w:ascii="Calibri" w:eastAsiaTheme="minorHAnsi" w:hAnsi="Calibri" w:cs="Calibri"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8" w15:restartNumberingAfterBreak="0">
    <w:nsid w:val="143309F1"/>
    <w:multiLevelType w:val="multilevel"/>
    <w:tmpl w:val="04F0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915A2A"/>
    <w:multiLevelType w:val="hybridMultilevel"/>
    <w:tmpl w:val="6F28A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6D0CE6"/>
    <w:multiLevelType w:val="hybridMultilevel"/>
    <w:tmpl w:val="1C44A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E27B1A"/>
    <w:multiLevelType w:val="hybridMultilevel"/>
    <w:tmpl w:val="68D6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6B0FC5"/>
    <w:multiLevelType w:val="multilevel"/>
    <w:tmpl w:val="38A46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003405"/>
    <w:multiLevelType w:val="hybridMultilevel"/>
    <w:tmpl w:val="9F506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0342DA"/>
    <w:multiLevelType w:val="hybridMultilevel"/>
    <w:tmpl w:val="E81ABCE4"/>
    <w:lvl w:ilvl="0" w:tplc="4AAE7206">
      <w:numFmt w:val="bullet"/>
      <w:lvlText w:val="•"/>
      <w:lvlJc w:val="left"/>
      <w:pPr>
        <w:ind w:left="700" w:hanging="14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8F0AFF"/>
    <w:multiLevelType w:val="hybridMultilevel"/>
    <w:tmpl w:val="209A2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A733C1"/>
    <w:multiLevelType w:val="hybridMultilevel"/>
    <w:tmpl w:val="1E002A64"/>
    <w:lvl w:ilvl="0" w:tplc="C390ED10">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8A71AB"/>
    <w:multiLevelType w:val="hybridMultilevel"/>
    <w:tmpl w:val="F5EA9314"/>
    <w:lvl w:ilvl="0" w:tplc="6F72F42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1C202F2"/>
    <w:multiLevelType w:val="hybridMultilevel"/>
    <w:tmpl w:val="0F8A7472"/>
    <w:lvl w:ilvl="0" w:tplc="8D7654F8">
      <w:start w:val="9"/>
      <w:numFmt w:val="bullet"/>
      <w:lvlText w:val=""/>
      <w:lvlJc w:val="left"/>
      <w:pPr>
        <w:ind w:left="1785" w:hanging="360"/>
      </w:pPr>
      <w:rPr>
        <w:rFonts w:ascii="Symbol" w:eastAsiaTheme="minorHAnsi" w:hAnsi="Symbol" w:cs="Arial"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19" w15:restartNumberingAfterBreak="0">
    <w:nsid w:val="43990ABD"/>
    <w:multiLevelType w:val="hybridMultilevel"/>
    <w:tmpl w:val="692E9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F37ACA"/>
    <w:multiLevelType w:val="hybridMultilevel"/>
    <w:tmpl w:val="7C36AB8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8576ACF"/>
    <w:multiLevelType w:val="hybridMultilevel"/>
    <w:tmpl w:val="8D2C7B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CF35B1D"/>
    <w:multiLevelType w:val="hybridMultilevel"/>
    <w:tmpl w:val="7ABE5328"/>
    <w:styleLink w:val="ImportedStyle1"/>
    <w:lvl w:ilvl="0" w:tplc="8CA643A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1747992">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AEC75A2">
      <w:start w:val="1"/>
      <w:numFmt w:val="lowerRoman"/>
      <w:lvlText w:val="%3."/>
      <w:lvlJc w:val="left"/>
      <w:pPr>
        <w:ind w:left="180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624449D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20E0FB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F5CA098">
      <w:start w:val="1"/>
      <w:numFmt w:val="lowerRoman"/>
      <w:lvlText w:val="%6."/>
      <w:lvlJc w:val="left"/>
      <w:pPr>
        <w:ind w:left="396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867CE2B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BEE3E3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324F542">
      <w:start w:val="1"/>
      <w:numFmt w:val="lowerRoman"/>
      <w:lvlText w:val="%9."/>
      <w:lvlJc w:val="left"/>
      <w:pPr>
        <w:ind w:left="612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32B6B06"/>
    <w:multiLevelType w:val="hybridMultilevel"/>
    <w:tmpl w:val="F416B1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942C4A"/>
    <w:multiLevelType w:val="hybridMultilevel"/>
    <w:tmpl w:val="CFBA9C36"/>
    <w:lvl w:ilvl="0" w:tplc="33720F42">
      <w:start w:val="1"/>
      <w:numFmt w:val="bullet"/>
      <w:pStyle w:val="OLRUBullet"/>
      <w:lvlText w:val=""/>
      <w:lvlJc w:val="left"/>
      <w:pPr>
        <w:ind w:left="284" w:hanging="284"/>
      </w:pPr>
      <w:rPr>
        <w:rFonts w:ascii="Symbol" w:hAnsi="Symbol" w:hint="default"/>
      </w:rPr>
    </w:lvl>
    <w:lvl w:ilvl="1" w:tplc="1E74C93A">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4A04F24"/>
    <w:multiLevelType w:val="hybridMultilevel"/>
    <w:tmpl w:val="B5FE4F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92F352E"/>
    <w:multiLevelType w:val="hybridMultilevel"/>
    <w:tmpl w:val="F78EB0CE"/>
    <w:lvl w:ilvl="0" w:tplc="C052A0A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A3D2FF8"/>
    <w:multiLevelType w:val="hybridMultilevel"/>
    <w:tmpl w:val="FDD6B54C"/>
    <w:lvl w:ilvl="0" w:tplc="6D9ED96E">
      <w:start w:val="26"/>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D8A3C4B"/>
    <w:multiLevelType w:val="hybridMultilevel"/>
    <w:tmpl w:val="88F23362"/>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62907A34"/>
    <w:multiLevelType w:val="hybridMultilevel"/>
    <w:tmpl w:val="3AA88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0B5189"/>
    <w:multiLevelType w:val="hybridMultilevel"/>
    <w:tmpl w:val="7F8CB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E0D2B71"/>
    <w:multiLevelType w:val="hybridMultilevel"/>
    <w:tmpl w:val="6F544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AE6073"/>
    <w:multiLevelType w:val="hybridMultilevel"/>
    <w:tmpl w:val="E914392E"/>
    <w:styleLink w:val="ImportedStyle2"/>
    <w:lvl w:ilvl="0" w:tplc="2C54ED4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6A2EF7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F4620F4">
      <w:start w:val="1"/>
      <w:numFmt w:val="lowerRoman"/>
      <w:lvlText w:val="%3."/>
      <w:lvlJc w:val="left"/>
      <w:pPr>
        <w:ind w:left="180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BFEB6C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4101B8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5DCDD98">
      <w:start w:val="1"/>
      <w:numFmt w:val="lowerRoman"/>
      <w:lvlText w:val="%6."/>
      <w:lvlJc w:val="left"/>
      <w:pPr>
        <w:ind w:left="396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A4B64AE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60F54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4CEC9F6">
      <w:start w:val="1"/>
      <w:numFmt w:val="lowerRoman"/>
      <w:lvlText w:val="%9."/>
      <w:lvlJc w:val="left"/>
      <w:pPr>
        <w:ind w:left="612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787F6166"/>
    <w:multiLevelType w:val="multilevel"/>
    <w:tmpl w:val="BD561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B00A2A"/>
    <w:multiLevelType w:val="hybridMultilevel"/>
    <w:tmpl w:val="1BF62BC8"/>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num w:numId="1">
    <w:abstractNumId w:val="0"/>
  </w:num>
  <w:num w:numId="2">
    <w:abstractNumId w:val="24"/>
  </w:num>
  <w:num w:numId="3">
    <w:abstractNumId w:val="27"/>
  </w:num>
  <w:num w:numId="4">
    <w:abstractNumId w:val="21"/>
  </w:num>
  <w:num w:numId="5">
    <w:abstractNumId w:val="18"/>
  </w:num>
  <w:num w:numId="6">
    <w:abstractNumId w:val="25"/>
  </w:num>
  <w:num w:numId="7">
    <w:abstractNumId w:val="15"/>
  </w:num>
  <w:num w:numId="8">
    <w:abstractNumId w:val="34"/>
  </w:num>
  <w:num w:numId="9">
    <w:abstractNumId w:val="7"/>
  </w:num>
  <w:num w:numId="10">
    <w:abstractNumId w:val="14"/>
  </w:num>
  <w:num w:numId="11">
    <w:abstractNumId w:val="17"/>
  </w:num>
  <w:num w:numId="12">
    <w:abstractNumId w:val="19"/>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32"/>
  </w:num>
  <w:num w:numId="16">
    <w:abstractNumId w:val="3"/>
  </w:num>
  <w:num w:numId="17">
    <w:abstractNumId w:val="20"/>
  </w:num>
  <w:num w:numId="18">
    <w:abstractNumId w:val="26"/>
  </w:num>
  <w:num w:numId="19">
    <w:abstractNumId w:val="16"/>
  </w:num>
  <w:num w:numId="20">
    <w:abstractNumId w:val="29"/>
  </w:num>
  <w:num w:numId="21">
    <w:abstractNumId w:val="4"/>
  </w:num>
  <w:num w:numId="22">
    <w:abstractNumId w:val="8"/>
  </w:num>
  <w:num w:numId="23">
    <w:abstractNumId w:val="12"/>
  </w:num>
  <w:num w:numId="24">
    <w:abstractNumId w:val="33"/>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23"/>
  </w:num>
  <w:num w:numId="28">
    <w:abstractNumId w:val="5"/>
  </w:num>
  <w:num w:numId="29">
    <w:abstractNumId w:val="31"/>
  </w:num>
  <w:num w:numId="30">
    <w:abstractNumId w:val="10"/>
  </w:num>
  <w:num w:numId="31">
    <w:abstractNumId w:val="9"/>
  </w:num>
  <w:num w:numId="32">
    <w:abstractNumId w:val="13"/>
  </w:num>
  <w:num w:numId="33">
    <w:abstractNumId w:val="1"/>
  </w:num>
  <w:num w:numId="34">
    <w:abstractNumId w:val="6"/>
  </w:num>
  <w:num w:numId="35">
    <w:abstractNumId w:val="11"/>
  </w:num>
  <w:num w:numId="36">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00B"/>
    <w:rsid w:val="0000081F"/>
    <w:rsid w:val="00001954"/>
    <w:rsid w:val="000039DF"/>
    <w:rsid w:val="00005D76"/>
    <w:rsid w:val="0000626E"/>
    <w:rsid w:val="00006F1D"/>
    <w:rsid w:val="0000735C"/>
    <w:rsid w:val="00010293"/>
    <w:rsid w:val="00010680"/>
    <w:rsid w:val="00011E54"/>
    <w:rsid w:val="00014612"/>
    <w:rsid w:val="000162E6"/>
    <w:rsid w:val="0001685F"/>
    <w:rsid w:val="00021578"/>
    <w:rsid w:val="00023610"/>
    <w:rsid w:val="000265E5"/>
    <w:rsid w:val="00027B13"/>
    <w:rsid w:val="000311FD"/>
    <w:rsid w:val="00031605"/>
    <w:rsid w:val="000325F0"/>
    <w:rsid w:val="00034D03"/>
    <w:rsid w:val="000375B7"/>
    <w:rsid w:val="00037965"/>
    <w:rsid w:val="0003796E"/>
    <w:rsid w:val="00042EA4"/>
    <w:rsid w:val="00052E8F"/>
    <w:rsid w:val="00053596"/>
    <w:rsid w:val="000544B1"/>
    <w:rsid w:val="00055796"/>
    <w:rsid w:val="000567E0"/>
    <w:rsid w:val="0006189F"/>
    <w:rsid w:val="000618AF"/>
    <w:rsid w:val="00061F07"/>
    <w:rsid w:val="000626A6"/>
    <w:rsid w:val="00064512"/>
    <w:rsid w:val="00070A97"/>
    <w:rsid w:val="00071421"/>
    <w:rsid w:val="00075233"/>
    <w:rsid w:val="0007631E"/>
    <w:rsid w:val="00077A32"/>
    <w:rsid w:val="00077E0C"/>
    <w:rsid w:val="00082102"/>
    <w:rsid w:val="00082338"/>
    <w:rsid w:val="000824D5"/>
    <w:rsid w:val="000846BB"/>
    <w:rsid w:val="0008766E"/>
    <w:rsid w:val="0009264B"/>
    <w:rsid w:val="00093553"/>
    <w:rsid w:val="000943FE"/>
    <w:rsid w:val="000969C7"/>
    <w:rsid w:val="000A3798"/>
    <w:rsid w:val="000A7BF6"/>
    <w:rsid w:val="000B051D"/>
    <w:rsid w:val="000B1164"/>
    <w:rsid w:val="000B1F83"/>
    <w:rsid w:val="000C2908"/>
    <w:rsid w:val="000C2E16"/>
    <w:rsid w:val="000C2E66"/>
    <w:rsid w:val="000C3B48"/>
    <w:rsid w:val="000C52EA"/>
    <w:rsid w:val="000D179E"/>
    <w:rsid w:val="000D1FE7"/>
    <w:rsid w:val="000D545E"/>
    <w:rsid w:val="000E1E38"/>
    <w:rsid w:val="000E2B52"/>
    <w:rsid w:val="000E33C4"/>
    <w:rsid w:val="000F0F00"/>
    <w:rsid w:val="000F2CB4"/>
    <w:rsid w:val="000F4A1A"/>
    <w:rsid w:val="000F7050"/>
    <w:rsid w:val="00103E17"/>
    <w:rsid w:val="00105265"/>
    <w:rsid w:val="00107C5C"/>
    <w:rsid w:val="0011005F"/>
    <w:rsid w:val="001111B8"/>
    <w:rsid w:val="001112C7"/>
    <w:rsid w:val="0011180D"/>
    <w:rsid w:val="00113454"/>
    <w:rsid w:val="00113B71"/>
    <w:rsid w:val="001150A5"/>
    <w:rsid w:val="00116000"/>
    <w:rsid w:val="0011705C"/>
    <w:rsid w:val="0011707A"/>
    <w:rsid w:val="00117A97"/>
    <w:rsid w:val="001236C6"/>
    <w:rsid w:val="00124848"/>
    <w:rsid w:val="00124A53"/>
    <w:rsid w:val="00125DC0"/>
    <w:rsid w:val="001415EB"/>
    <w:rsid w:val="00145397"/>
    <w:rsid w:val="00145BAE"/>
    <w:rsid w:val="00147EAA"/>
    <w:rsid w:val="0015037A"/>
    <w:rsid w:val="00154D94"/>
    <w:rsid w:val="001559F2"/>
    <w:rsid w:val="00155D4C"/>
    <w:rsid w:val="00157481"/>
    <w:rsid w:val="00160530"/>
    <w:rsid w:val="00161E67"/>
    <w:rsid w:val="00166796"/>
    <w:rsid w:val="00172649"/>
    <w:rsid w:val="00172AFD"/>
    <w:rsid w:val="00180793"/>
    <w:rsid w:val="00181C52"/>
    <w:rsid w:val="00182E76"/>
    <w:rsid w:val="00183185"/>
    <w:rsid w:val="00183FAA"/>
    <w:rsid w:val="00184D09"/>
    <w:rsid w:val="0018580F"/>
    <w:rsid w:val="00185A5E"/>
    <w:rsid w:val="00186334"/>
    <w:rsid w:val="00186F48"/>
    <w:rsid w:val="001924CB"/>
    <w:rsid w:val="00192DDF"/>
    <w:rsid w:val="0019481D"/>
    <w:rsid w:val="00195985"/>
    <w:rsid w:val="00195F0F"/>
    <w:rsid w:val="001976D9"/>
    <w:rsid w:val="001A0DF6"/>
    <w:rsid w:val="001A22D5"/>
    <w:rsid w:val="001A3540"/>
    <w:rsid w:val="001A5761"/>
    <w:rsid w:val="001A5C4F"/>
    <w:rsid w:val="001B065D"/>
    <w:rsid w:val="001B310F"/>
    <w:rsid w:val="001B3190"/>
    <w:rsid w:val="001B3959"/>
    <w:rsid w:val="001B4D88"/>
    <w:rsid w:val="001B5719"/>
    <w:rsid w:val="001B63DA"/>
    <w:rsid w:val="001C2D54"/>
    <w:rsid w:val="001C3113"/>
    <w:rsid w:val="001C4D01"/>
    <w:rsid w:val="001C5737"/>
    <w:rsid w:val="001C59C3"/>
    <w:rsid w:val="001C618F"/>
    <w:rsid w:val="001D19B0"/>
    <w:rsid w:val="001D28CE"/>
    <w:rsid w:val="001D2FB1"/>
    <w:rsid w:val="001D301F"/>
    <w:rsid w:val="001D480D"/>
    <w:rsid w:val="001D49E7"/>
    <w:rsid w:val="001D5CE4"/>
    <w:rsid w:val="001D7581"/>
    <w:rsid w:val="001E0A35"/>
    <w:rsid w:val="001E3C07"/>
    <w:rsid w:val="001F2FCD"/>
    <w:rsid w:val="00202679"/>
    <w:rsid w:val="00203823"/>
    <w:rsid w:val="00205C2D"/>
    <w:rsid w:val="002127D6"/>
    <w:rsid w:val="00212E76"/>
    <w:rsid w:val="00216EA3"/>
    <w:rsid w:val="00217546"/>
    <w:rsid w:val="0022178A"/>
    <w:rsid w:val="002233D1"/>
    <w:rsid w:val="00226177"/>
    <w:rsid w:val="00226970"/>
    <w:rsid w:val="002308BC"/>
    <w:rsid w:val="00230F0A"/>
    <w:rsid w:val="00232F6F"/>
    <w:rsid w:val="00235581"/>
    <w:rsid w:val="00236E5F"/>
    <w:rsid w:val="00237A2B"/>
    <w:rsid w:val="00241600"/>
    <w:rsid w:val="00242F33"/>
    <w:rsid w:val="0025067A"/>
    <w:rsid w:val="00250697"/>
    <w:rsid w:val="00250C3A"/>
    <w:rsid w:val="00251B56"/>
    <w:rsid w:val="00251D96"/>
    <w:rsid w:val="00253F33"/>
    <w:rsid w:val="002562C6"/>
    <w:rsid w:val="0026199F"/>
    <w:rsid w:val="00263A5F"/>
    <w:rsid w:val="00263D30"/>
    <w:rsid w:val="00266609"/>
    <w:rsid w:val="00266935"/>
    <w:rsid w:val="002679F3"/>
    <w:rsid w:val="00270004"/>
    <w:rsid w:val="002703DE"/>
    <w:rsid w:val="00270FF7"/>
    <w:rsid w:val="00271823"/>
    <w:rsid w:val="00271C84"/>
    <w:rsid w:val="00271F78"/>
    <w:rsid w:val="00272ED2"/>
    <w:rsid w:val="00275387"/>
    <w:rsid w:val="00276849"/>
    <w:rsid w:val="00281C15"/>
    <w:rsid w:val="00281E5C"/>
    <w:rsid w:val="00282743"/>
    <w:rsid w:val="00282A30"/>
    <w:rsid w:val="00283E92"/>
    <w:rsid w:val="002874C4"/>
    <w:rsid w:val="0029226A"/>
    <w:rsid w:val="0029251F"/>
    <w:rsid w:val="00293CE1"/>
    <w:rsid w:val="00294269"/>
    <w:rsid w:val="00295400"/>
    <w:rsid w:val="002956D3"/>
    <w:rsid w:val="00295E01"/>
    <w:rsid w:val="00296462"/>
    <w:rsid w:val="002A1DE6"/>
    <w:rsid w:val="002A2026"/>
    <w:rsid w:val="002A205E"/>
    <w:rsid w:val="002A219C"/>
    <w:rsid w:val="002A21FB"/>
    <w:rsid w:val="002A46D1"/>
    <w:rsid w:val="002A4876"/>
    <w:rsid w:val="002B10BE"/>
    <w:rsid w:val="002B14DD"/>
    <w:rsid w:val="002B7137"/>
    <w:rsid w:val="002C42F4"/>
    <w:rsid w:val="002C5550"/>
    <w:rsid w:val="002C680B"/>
    <w:rsid w:val="002D05F2"/>
    <w:rsid w:val="002D0AC7"/>
    <w:rsid w:val="002D103F"/>
    <w:rsid w:val="002D1366"/>
    <w:rsid w:val="002D2F40"/>
    <w:rsid w:val="002D74BD"/>
    <w:rsid w:val="002D7C2A"/>
    <w:rsid w:val="002E015C"/>
    <w:rsid w:val="002E2FF9"/>
    <w:rsid w:val="002F0F29"/>
    <w:rsid w:val="002F2913"/>
    <w:rsid w:val="002F3266"/>
    <w:rsid w:val="002F4111"/>
    <w:rsid w:val="00300025"/>
    <w:rsid w:val="0030406C"/>
    <w:rsid w:val="00305513"/>
    <w:rsid w:val="003068A7"/>
    <w:rsid w:val="003104EF"/>
    <w:rsid w:val="003104F4"/>
    <w:rsid w:val="00311732"/>
    <w:rsid w:val="00314CCD"/>
    <w:rsid w:val="00315AE3"/>
    <w:rsid w:val="00317094"/>
    <w:rsid w:val="00317A1A"/>
    <w:rsid w:val="00321AF0"/>
    <w:rsid w:val="00322A80"/>
    <w:rsid w:val="00322CBF"/>
    <w:rsid w:val="00323A8C"/>
    <w:rsid w:val="0032718B"/>
    <w:rsid w:val="00327256"/>
    <w:rsid w:val="00331FDA"/>
    <w:rsid w:val="00334B44"/>
    <w:rsid w:val="00340BAF"/>
    <w:rsid w:val="003426B1"/>
    <w:rsid w:val="00343287"/>
    <w:rsid w:val="00350DF0"/>
    <w:rsid w:val="00355665"/>
    <w:rsid w:val="003600E3"/>
    <w:rsid w:val="00362108"/>
    <w:rsid w:val="003645ED"/>
    <w:rsid w:val="0036529E"/>
    <w:rsid w:val="003652E6"/>
    <w:rsid w:val="003661FA"/>
    <w:rsid w:val="00366430"/>
    <w:rsid w:val="003669EF"/>
    <w:rsid w:val="00370A1F"/>
    <w:rsid w:val="00373FD9"/>
    <w:rsid w:val="00375FE5"/>
    <w:rsid w:val="00377422"/>
    <w:rsid w:val="003808EB"/>
    <w:rsid w:val="00381312"/>
    <w:rsid w:val="00382FA8"/>
    <w:rsid w:val="00383ADF"/>
    <w:rsid w:val="00392572"/>
    <w:rsid w:val="003928FE"/>
    <w:rsid w:val="00392906"/>
    <w:rsid w:val="003947BB"/>
    <w:rsid w:val="00395656"/>
    <w:rsid w:val="003A3E00"/>
    <w:rsid w:val="003A4485"/>
    <w:rsid w:val="003A4FF6"/>
    <w:rsid w:val="003A5AE9"/>
    <w:rsid w:val="003B014E"/>
    <w:rsid w:val="003B0420"/>
    <w:rsid w:val="003B04F4"/>
    <w:rsid w:val="003B16A4"/>
    <w:rsid w:val="003B3360"/>
    <w:rsid w:val="003B35F6"/>
    <w:rsid w:val="003B3767"/>
    <w:rsid w:val="003C610A"/>
    <w:rsid w:val="003C6CA7"/>
    <w:rsid w:val="003C712B"/>
    <w:rsid w:val="003D0B71"/>
    <w:rsid w:val="003D1352"/>
    <w:rsid w:val="003D2AA0"/>
    <w:rsid w:val="003D2D73"/>
    <w:rsid w:val="003D33D0"/>
    <w:rsid w:val="003D3970"/>
    <w:rsid w:val="003D4590"/>
    <w:rsid w:val="003D5237"/>
    <w:rsid w:val="003D553D"/>
    <w:rsid w:val="003D7B32"/>
    <w:rsid w:val="003E12F8"/>
    <w:rsid w:val="003E4B9A"/>
    <w:rsid w:val="003F05F3"/>
    <w:rsid w:val="003F12B2"/>
    <w:rsid w:val="003F1678"/>
    <w:rsid w:val="003F4937"/>
    <w:rsid w:val="003F4DE7"/>
    <w:rsid w:val="003F7E90"/>
    <w:rsid w:val="00400C05"/>
    <w:rsid w:val="00400C9A"/>
    <w:rsid w:val="00402AD3"/>
    <w:rsid w:val="00404359"/>
    <w:rsid w:val="004063F8"/>
    <w:rsid w:val="004071D1"/>
    <w:rsid w:val="00410B4D"/>
    <w:rsid w:val="00412CA6"/>
    <w:rsid w:val="00412CDF"/>
    <w:rsid w:val="00414C5A"/>
    <w:rsid w:val="00415AE4"/>
    <w:rsid w:val="004177B4"/>
    <w:rsid w:val="00420C1B"/>
    <w:rsid w:val="004228FD"/>
    <w:rsid w:val="00422A30"/>
    <w:rsid w:val="00426CD3"/>
    <w:rsid w:val="004272A9"/>
    <w:rsid w:val="00427F44"/>
    <w:rsid w:val="0043137F"/>
    <w:rsid w:val="004337A2"/>
    <w:rsid w:val="004354C0"/>
    <w:rsid w:val="00440220"/>
    <w:rsid w:val="00440E2F"/>
    <w:rsid w:val="00441E06"/>
    <w:rsid w:val="00443BF0"/>
    <w:rsid w:val="004447F3"/>
    <w:rsid w:val="0044591F"/>
    <w:rsid w:val="00447C88"/>
    <w:rsid w:val="0045014D"/>
    <w:rsid w:val="00450EDB"/>
    <w:rsid w:val="004515D2"/>
    <w:rsid w:val="00455433"/>
    <w:rsid w:val="00466BA5"/>
    <w:rsid w:val="00467843"/>
    <w:rsid w:val="00472228"/>
    <w:rsid w:val="00480436"/>
    <w:rsid w:val="00481370"/>
    <w:rsid w:val="004828A4"/>
    <w:rsid w:val="004853B7"/>
    <w:rsid w:val="00486D4B"/>
    <w:rsid w:val="00486DFA"/>
    <w:rsid w:val="004879D4"/>
    <w:rsid w:val="00490D0D"/>
    <w:rsid w:val="0049257A"/>
    <w:rsid w:val="004933AD"/>
    <w:rsid w:val="0049420A"/>
    <w:rsid w:val="00494768"/>
    <w:rsid w:val="004952BF"/>
    <w:rsid w:val="0049768E"/>
    <w:rsid w:val="004A1465"/>
    <w:rsid w:val="004A1ECD"/>
    <w:rsid w:val="004A3EA7"/>
    <w:rsid w:val="004A6E03"/>
    <w:rsid w:val="004A6E04"/>
    <w:rsid w:val="004A6F1A"/>
    <w:rsid w:val="004B1137"/>
    <w:rsid w:val="004B113F"/>
    <w:rsid w:val="004B2190"/>
    <w:rsid w:val="004B2456"/>
    <w:rsid w:val="004B367D"/>
    <w:rsid w:val="004C12BD"/>
    <w:rsid w:val="004C1775"/>
    <w:rsid w:val="004C2556"/>
    <w:rsid w:val="004C7678"/>
    <w:rsid w:val="004D3901"/>
    <w:rsid w:val="004D4092"/>
    <w:rsid w:val="004D42FC"/>
    <w:rsid w:val="004D57EB"/>
    <w:rsid w:val="004E019A"/>
    <w:rsid w:val="004E118D"/>
    <w:rsid w:val="004E3912"/>
    <w:rsid w:val="004E5B97"/>
    <w:rsid w:val="004E78EB"/>
    <w:rsid w:val="004F02D2"/>
    <w:rsid w:val="004F1A96"/>
    <w:rsid w:val="004F2866"/>
    <w:rsid w:val="004F3FD3"/>
    <w:rsid w:val="004F452F"/>
    <w:rsid w:val="004F5B2F"/>
    <w:rsid w:val="004F68E4"/>
    <w:rsid w:val="004F6F25"/>
    <w:rsid w:val="004F7157"/>
    <w:rsid w:val="00500397"/>
    <w:rsid w:val="00500C4B"/>
    <w:rsid w:val="00502C4A"/>
    <w:rsid w:val="00503C79"/>
    <w:rsid w:val="00507209"/>
    <w:rsid w:val="005133DB"/>
    <w:rsid w:val="00513DD4"/>
    <w:rsid w:val="00517BA7"/>
    <w:rsid w:val="00517D7D"/>
    <w:rsid w:val="00520C37"/>
    <w:rsid w:val="00521FF7"/>
    <w:rsid w:val="00522705"/>
    <w:rsid w:val="00530C13"/>
    <w:rsid w:val="00531C35"/>
    <w:rsid w:val="00537A44"/>
    <w:rsid w:val="00540195"/>
    <w:rsid w:val="00541F50"/>
    <w:rsid w:val="00543047"/>
    <w:rsid w:val="0054702C"/>
    <w:rsid w:val="00547722"/>
    <w:rsid w:val="005557AC"/>
    <w:rsid w:val="00560154"/>
    <w:rsid w:val="00560EB3"/>
    <w:rsid w:val="00564E9B"/>
    <w:rsid w:val="00570EED"/>
    <w:rsid w:val="00571E8D"/>
    <w:rsid w:val="00571F3F"/>
    <w:rsid w:val="00574B3E"/>
    <w:rsid w:val="00580A63"/>
    <w:rsid w:val="0058223C"/>
    <w:rsid w:val="00582C59"/>
    <w:rsid w:val="00593FA9"/>
    <w:rsid w:val="00595BC8"/>
    <w:rsid w:val="00595C8F"/>
    <w:rsid w:val="005A045F"/>
    <w:rsid w:val="005A0C9F"/>
    <w:rsid w:val="005A4073"/>
    <w:rsid w:val="005A72E6"/>
    <w:rsid w:val="005B0446"/>
    <w:rsid w:val="005B0687"/>
    <w:rsid w:val="005B1CDA"/>
    <w:rsid w:val="005B21AD"/>
    <w:rsid w:val="005B2E77"/>
    <w:rsid w:val="005B3DD3"/>
    <w:rsid w:val="005B42F6"/>
    <w:rsid w:val="005B581C"/>
    <w:rsid w:val="005B6C7C"/>
    <w:rsid w:val="005B791F"/>
    <w:rsid w:val="005C00D7"/>
    <w:rsid w:val="005C146F"/>
    <w:rsid w:val="005C4E50"/>
    <w:rsid w:val="005D1B92"/>
    <w:rsid w:val="005D32AD"/>
    <w:rsid w:val="005E47E6"/>
    <w:rsid w:val="005F05E7"/>
    <w:rsid w:val="005F0EC7"/>
    <w:rsid w:val="005F3B31"/>
    <w:rsid w:val="00600BA0"/>
    <w:rsid w:val="00600ECA"/>
    <w:rsid w:val="0060177E"/>
    <w:rsid w:val="00603486"/>
    <w:rsid w:val="006076B8"/>
    <w:rsid w:val="00614662"/>
    <w:rsid w:val="00615D99"/>
    <w:rsid w:val="00616458"/>
    <w:rsid w:val="006233DE"/>
    <w:rsid w:val="006237C3"/>
    <w:rsid w:val="006247AD"/>
    <w:rsid w:val="00625969"/>
    <w:rsid w:val="00630382"/>
    <w:rsid w:val="00636D1F"/>
    <w:rsid w:val="00640E40"/>
    <w:rsid w:val="0064360B"/>
    <w:rsid w:val="00643BD6"/>
    <w:rsid w:val="00646C66"/>
    <w:rsid w:val="006503BF"/>
    <w:rsid w:val="00652D5F"/>
    <w:rsid w:val="00653753"/>
    <w:rsid w:val="00654281"/>
    <w:rsid w:val="00656BA1"/>
    <w:rsid w:val="00657412"/>
    <w:rsid w:val="0066123C"/>
    <w:rsid w:val="00661A11"/>
    <w:rsid w:val="0066240E"/>
    <w:rsid w:val="00662B8F"/>
    <w:rsid w:val="0066402C"/>
    <w:rsid w:val="006650B9"/>
    <w:rsid w:val="00670302"/>
    <w:rsid w:val="00670325"/>
    <w:rsid w:val="00673A2A"/>
    <w:rsid w:val="006812EA"/>
    <w:rsid w:val="00683D77"/>
    <w:rsid w:val="00684C31"/>
    <w:rsid w:val="00685643"/>
    <w:rsid w:val="006858DD"/>
    <w:rsid w:val="00686A8B"/>
    <w:rsid w:val="0069066A"/>
    <w:rsid w:val="0069626A"/>
    <w:rsid w:val="006A2304"/>
    <w:rsid w:val="006A2705"/>
    <w:rsid w:val="006A5C14"/>
    <w:rsid w:val="006A6517"/>
    <w:rsid w:val="006B073C"/>
    <w:rsid w:val="006B2665"/>
    <w:rsid w:val="006B5777"/>
    <w:rsid w:val="006C11EF"/>
    <w:rsid w:val="006C182C"/>
    <w:rsid w:val="006C2711"/>
    <w:rsid w:val="006C7759"/>
    <w:rsid w:val="006D3702"/>
    <w:rsid w:val="006D3CD1"/>
    <w:rsid w:val="006D4E86"/>
    <w:rsid w:val="006D504E"/>
    <w:rsid w:val="006E523B"/>
    <w:rsid w:val="006E6D66"/>
    <w:rsid w:val="006E6E1B"/>
    <w:rsid w:val="006E7E4D"/>
    <w:rsid w:val="006F6381"/>
    <w:rsid w:val="006F7461"/>
    <w:rsid w:val="00700821"/>
    <w:rsid w:val="00703EE0"/>
    <w:rsid w:val="00710EB4"/>
    <w:rsid w:val="00711787"/>
    <w:rsid w:val="00713A60"/>
    <w:rsid w:val="00715837"/>
    <w:rsid w:val="007163CD"/>
    <w:rsid w:val="00716FF2"/>
    <w:rsid w:val="00717015"/>
    <w:rsid w:val="007212D0"/>
    <w:rsid w:val="00721978"/>
    <w:rsid w:val="00721A67"/>
    <w:rsid w:val="00726D55"/>
    <w:rsid w:val="007272A4"/>
    <w:rsid w:val="00733E67"/>
    <w:rsid w:val="007341FD"/>
    <w:rsid w:val="00734671"/>
    <w:rsid w:val="00735D7D"/>
    <w:rsid w:val="00736574"/>
    <w:rsid w:val="007376E2"/>
    <w:rsid w:val="0074345A"/>
    <w:rsid w:val="00743D9D"/>
    <w:rsid w:val="007448FD"/>
    <w:rsid w:val="00746090"/>
    <w:rsid w:val="00747192"/>
    <w:rsid w:val="007514F6"/>
    <w:rsid w:val="00752760"/>
    <w:rsid w:val="007607A1"/>
    <w:rsid w:val="00765ABD"/>
    <w:rsid w:val="00765D79"/>
    <w:rsid w:val="0076759D"/>
    <w:rsid w:val="00767F19"/>
    <w:rsid w:val="00771EB2"/>
    <w:rsid w:val="007720EC"/>
    <w:rsid w:val="007728C3"/>
    <w:rsid w:val="00774922"/>
    <w:rsid w:val="00776328"/>
    <w:rsid w:val="00777DF0"/>
    <w:rsid w:val="00782ECD"/>
    <w:rsid w:val="007846CE"/>
    <w:rsid w:val="0078501A"/>
    <w:rsid w:val="00786CB6"/>
    <w:rsid w:val="007944AB"/>
    <w:rsid w:val="00794C1C"/>
    <w:rsid w:val="0079510A"/>
    <w:rsid w:val="00795E91"/>
    <w:rsid w:val="007963DD"/>
    <w:rsid w:val="007A2A24"/>
    <w:rsid w:val="007A2E07"/>
    <w:rsid w:val="007A3F4B"/>
    <w:rsid w:val="007A4DBE"/>
    <w:rsid w:val="007A6968"/>
    <w:rsid w:val="007A76F4"/>
    <w:rsid w:val="007B17B0"/>
    <w:rsid w:val="007B3C03"/>
    <w:rsid w:val="007B685F"/>
    <w:rsid w:val="007C0837"/>
    <w:rsid w:val="007C2534"/>
    <w:rsid w:val="007C4156"/>
    <w:rsid w:val="007C4432"/>
    <w:rsid w:val="007C59F8"/>
    <w:rsid w:val="007D2AB2"/>
    <w:rsid w:val="007D3BD2"/>
    <w:rsid w:val="007D71DC"/>
    <w:rsid w:val="007E069D"/>
    <w:rsid w:val="007E3877"/>
    <w:rsid w:val="007E7A3B"/>
    <w:rsid w:val="007E7B6E"/>
    <w:rsid w:val="007F1D09"/>
    <w:rsid w:val="00800171"/>
    <w:rsid w:val="00801A18"/>
    <w:rsid w:val="008042DD"/>
    <w:rsid w:val="0080445C"/>
    <w:rsid w:val="00804B4A"/>
    <w:rsid w:val="00804EC6"/>
    <w:rsid w:val="0080549D"/>
    <w:rsid w:val="00811EFA"/>
    <w:rsid w:val="008164BF"/>
    <w:rsid w:val="00820785"/>
    <w:rsid w:val="008216DA"/>
    <w:rsid w:val="00822152"/>
    <w:rsid w:val="0082235A"/>
    <w:rsid w:val="008269E4"/>
    <w:rsid w:val="00827A6B"/>
    <w:rsid w:val="0083032A"/>
    <w:rsid w:val="008339CB"/>
    <w:rsid w:val="00833B8B"/>
    <w:rsid w:val="00834245"/>
    <w:rsid w:val="00844678"/>
    <w:rsid w:val="008520D0"/>
    <w:rsid w:val="00852A2C"/>
    <w:rsid w:val="0085310A"/>
    <w:rsid w:val="00854688"/>
    <w:rsid w:val="008548D4"/>
    <w:rsid w:val="00855195"/>
    <w:rsid w:val="0085551A"/>
    <w:rsid w:val="008563F7"/>
    <w:rsid w:val="00860337"/>
    <w:rsid w:val="008603FA"/>
    <w:rsid w:val="00860A01"/>
    <w:rsid w:val="00861970"/>
    <w:rsid w:val="00864AC7"/>
    <w:rsid w:val="00864F72"/>
    <w:rsid w:val="00865B23"/>
    <w:rsid w:val="00867F7D"/>
    <w:rsid w:val="00870036"/>
    <w:rsid w:val="00871DAA"/>
    <w:rsid w:val="00872E12"/>
    <w:rsid w:val="008740A2"/>
    <w:rsid w:val="008801E2"/>
    <w:rsid w:val="00885233"/>
    <w:rsid w:val="00890505"/>
    <w:rsid w:val="0089051E"/>
    <w:rsid w:val="00890CE5"/>
    <w:rsid w:val="008A2966"/>
    <w:rsid w:val="008B181A"/>
    <w:rsid w:val="008B1D19"/>
    <w:rsid w:val="008B2A29"/>
    <w:rsid w:val="008B2B93"/>
    <w:rsid w:val="008B2E41"/>
    <w:rsid w:val="008B41BF"/>
    <w:rsid w:val="008B735B"/>
    <w:rsid w:val="008C1726"/>
    <w:rsid w:val="008C5E85"/>
    <w:rsid w:val="008C68C9"/>
    <w:rsid w:val="008C6C37"/>
    <w:rsid w:val="008D22AC"/>
    <w:rsid w:val="008D2AAA"/>
    <w:rsid w:val="008D302E"/>
    <w:rsid w:val="008D3F8A"/>
    <w:rsid w:val="008D5BE5"/>
    <w:rsid w:val="008D61DB"/>
    <w:rsid w:val="008E009A"/>
    <w:rsid w:val="008E1662"/>
    <w:rsid w:val="008E1798"/>
    <w:rsid w:val="008E2354"/>
    <w:rsid w:val="008E552D"/>
    <w:rsid w:val="008E6F66"/>
    <w:rsid w:val="008F1479"/>
    <w:rsid w:val="008F20C7"/>
    <w:rsid w:val="008F6059"/>
    <w:rsid w:val="00901789"/>
    <w:rsid w:val="00901C77"/>
    <w:rsid w:val="00903284"/>
    <w:rsid w:val="00906650"/>
    <w:rsid w:val="00907B9A"/>
    <w:rsid w:val="00913047"/>
    <w:rsid w:val="00913A88"/>
    <w:rsid w:val="009147A2"/>
    <w:rsid w:val="00917186"/>
    <w:rsid w:val="00920CAE"/>
    <w:rsid w:val="00926289"/>
    <w:rsid w:val="00930B2D"/>
    <w:rsid w:val="0093199A"/>
    <w:rsid w:val="00932A7B"/>
    <w:rsid w:val="00946D16"/>
    <w:rsid w:val="00950D46"/>
    <w:rsid w:val="009558C3"/>
    <w:rsid w:val="0096020A"/>
    <w:rsid w:val="00961EAE"/>
    <w:rsid w:val="00964136"/>
    <w:rsid w:val="00964FD5"/>
    <w:rsid w:val="00966984"/>
    <w:rsid w:val="00967C0E"/>
    <w:rsid w:val="00971538"/>
    <w:rsid w:val="0097231A"/>
    <w:rsid w:val="00973269"/>
    <w:rsid w:val="00973CC8"/>
    <w:rsid w:val="0097522F"/>
    <w:rsid w:val="0097659C"/>
    <w:rsid w:val="0098015C"/>
    <w:rsid w:val="00980FCA"/>
    <w:rsid w:val="00983F7D"/>
    <w:rsid w:val="009851CA"/>
    <w:rsid w:val="009869FE"/>
    <w:rsid w:val="009872A5"/>
    <w:rsid w:val="00993285"/>
    <w:rsid w:val="00995A30"/>
    <w:rsid w:val="00995DB2"/>
    <w:rsid w:val="00996EAD"/>
    <w:rsid w:val="009A1394"/>
    <w:rsid w:val="009A2286"/>
    <w:rsid w:val="009A2E62"/>
    <w:rsid w:val="009A3054"/>
    <w:rsid w:val="009A3D05"/>
    <w:rsid w:val="009A4B19"/>
    <w:rsid w:val="009A4E6E"/>
    <w:rsid w:val="009A6F55"/>
    <w:rsid w:val="009A7C22"/>
    <w:rsid w:val="009B1717"/>
    <w:rsid w:val="009B2566"/>
    <w:rsid w:val="009B2EEE"/>
    <w:rsid w:val="009B3D0F"/>
    <w:rsid w:val="009B5BE3"/>
    <w:rsid w:val="009B6919"/>
    <w:rsid w:val="009B7336"/>
    <w:rsid w:val="009C4F03"/>
    <w:rsid w:val="009C50E3"/>
    <w:rsid w:val="009C5C47"/>
    <w:rsid w:val="009D54D9"/>
    <w:rsid w:val="009D5514"/>
    <w:rsid w:val="009D680E"/>
    <w:rsid w:val="009E007F"/>
    <w:rsid w:val="009E21CE"/>
    <w:rsid w:val="009E226E"/>
    <w:rsid w:val="009E3017"/>
    <w:rsid w:val="009E3AAD"/>
    <w:rsid w:val="009E6339"/>
    <w:rsid w:val="009E6E63"/>
    <w:rsid w:val="009E7D00"/>
    <w:rsid w:val="009F0434"/>
    <w:rsid w:val="009F65C9"/>
    <w:rsid w:val="009F7360"/>
    <w:rsid w:val="00A0448F"/>
    <w:rsid w:val="00A06454"/>
    <w:rsid w:val="00A07AE8"/>
    <w:rsid w:val="00A11561"/>
    <w:rsid w:val="00A11AE7"/>
    <w:rsid w:val="00A121E8"/>
    <w:rsid w:val="00A12200"/>
    <w:rsid w:val="00A16302"/>
    <w:rsid w:val="00A201C2"/>
    <w:rsid w:val="00A24A62"/>
    <w:rsid w:val="00A270AB"/>
    <w:rsid w:val="00A27FDF"/>
    <w:rsid w:val="00A30E5A"/>
    <w:rsid w:val="00A32E90"/>
    <w:rsid w:val="00A3398D"/>
    <w:rsid w:val="00A34414"/>
    <w:rsid w:val="00A3614E"/>
    <w:rsid w:val="00A40147"/>
    <w:rsid w:val="00A418B2"/>
    <w:rsid w:val="00A41A2A"/>
    <w:rsid w:val="00A421DD"/>
    <w:rsid w:val="00A45142"/>
    <w:rsid w:val="00A5000B"/>
    <w:rsid w:val="00A50244"/>
    <w:rsid w:val="00A50854"/>
    <w:rsid w:val="00A51D4D"/>
    <w:rsid w:val="00A531F2"/>
    <w:rsid w:val="00A53BC3"/>
    <w:rsid w:val="00A55990"/>
    <w:rsid w:val="00A572DE"/>
    <w:rsid w:val="00A60424"/>
    <w:rsid w:val="00A607BB"/>
    <w:rsid w:val="00A61A3E"/>
    <w:rsid w:val="00A62F2A"/>
    <w:rsid w:val="00A632C7"/>
    <w:rsid w:val="00A64A96"/>
    <w:rsid w:val="00A65658"/>
    <w:rsid w:val="00A70914"/>
    <w:rsid w:val="00A713D8"/>
    <w:rsid w:val="00A71B07"/>
    <w:rsid w:val="00A72E8D"/>
    <w:rsid w:val="00A742BB"/>
    <w:rsid w:val="00A773DE"/>
    <w:rsid w:val="00A77DC6"/>
    <w:rsid w:val="00A81DDD"/>
    <w:rsid w:val="00A83953"/>
    <w:rsid w:val="00A84AFC"/>
    <w:rsid w:val="00A86372"/>
    <w:rsid w:val="00A90531"/>
    <w:rsid w:val="00A9165B"/>
    <w:rsid w:val="00A91D75"/>
    <w:rsid w:val="00A94874"/>
    <w:rsid w:val="00A95D17"/>
    <w:rsid w:val="00A9728F"/>
    <w:rsid w:val="00A97D29"/>
    <w:rsid w:val="00AA0CCA"/>
    <w:rsid w:val="00AA1E37"/>
    <w:rsid w:val="00AA30BC"/>
    <w:rsid w:val="00AB456F"/>
    <w:rsid w:val="00AB568F"/>
    <w:rsid w:val="00AC0051"/>
    <w:rsid w:val="00AC12D9"/>
    <w:rsid w:val="00AC1A6E"/>
    <w:rsid w:val="00AC3605"/>
    <w:rsid w:val="00AC37A5"/>
    <w:rsid w:val="00AC481C"/>
    <w:rsid w:val="00AC48AD"/>
    <w:rsid w:val="00AC58C1"/>
    <w:rsid w:val="00AC7173"/>
    <w:rsid w:val="00AD0F48"/>
    <w:rsid w:val="00AD377C"/>
    <w:rsid w:val="00AD3985"/>
    <w:rsid w:val="00AD4320"/>
    <w:rsid w:val="00AD454C"/>
    <w:rsid w:val="00AD6FF0"/>
    <w:rsid w:val="00AD7867"/>
    <w:rsid w:val="00AE00C0"/>
    <w:rsid w:val="00AE2A98"/>
    <w:rsid w:val="00AE5985"/>
    <w:rsid w:val="00AE76DA"/>
    <w:rsid w:val="00AF1653"/>
    <w:rsid w:val="00AF4998"/>
    <w:rsid w:val="00AF4B33"/>
    <w:rsid w:val="00B0391E"/>
    <w:rsid w:val="00B076F1"/>
    <w:rsid w:val="00B1005E"/>
    <w:rsid w:val="00B1131C"/>
    <w:rsid w:val="00B1374E"/>
    <w:rsid w:val="00B14C68"/>
    <w:rsid w:val="00B17DBA"/>
    <w:rsid w:val="00B2045D"/>
    <w:rsid w:val="00B21F3F"/>
    <w:rsid w:val="00B22AA8"/>
    <w:rsid w:val="00B256F0"/>
    <w:rsid w:val="00B258E6"/>
    <w:rsid w:val="00B26228"/>
    <w:rsid w:val="00B27AFD"/>
    <w:rsid w:val="00B347BC"/>
    <w:rsid w:val="00B35FB0"/>
    <w:rsid w:val="00B42025"/>
    <w:rsid w:val="00B443C3"/>
    <w:rsid w:val="00B4625F"/>
    <w:rsid w:val="00B5118B"/>
    <w:rsid w:val="00B51C0C"/>
    <w:rsid w:val="00B54F7E"/>
    <w:rsid w:val="00B62192"/>
    <w:rsid w:val="00B62D80"/>
    <w:rsid w:val="00B64AF8"/>
    <w:rsid w:val="00B65D7D"/>
    <w:rsid w:val="00B66B81"/>
    <w:rsid w:val="00B676CA"/>
    <w:rsid w:val="00B7038A"/>
    <w:rsid w:val="00B71006"/>
    <w:rsid w:val="00B72152"/>
    <w:rsid w:val="00B74EDA"/>
    <w:rsid w:val="00B77B71"/>
    <w:rsid w:val="00B81131"/>
    <w:rsid w:val="00B815AB"/>
    <w:rsid w:val="00B86C5D"/>
    <w:rsid w:val="00B9015D"/>
    <w:rsid w:val="00B9030A"/>
    <w:rsid w:val="00B90561"/>
    <w:rsid w:val="00B93AFF"/>
    <w:rsid w:val="00BA0535"/>
    <w:rsid w:val="00BA1068"/>
    <w:rsid w:val="00BA11B0"/>
    <w:rsid w:val="00BA12CD"/>
    <w:rsid w:val="00BA282B"/>
    <w:rsid w:val="00BA645D"/>
    <w:rsid w:val="00BA6C40"/>
    <w:rsid w:val="00BA7A84"/>
    <w:rsid w:val="00BA7F77"/>
    <w:rsid w:val="00BB5F8B"/>
    <w:rsid w:val="00BB6C84"/>
    <w:rsid w:val="00BC201A"/>
    <w:rsid w:val="00BC300F"/>
    <w:rsid w:val="00BC4D44"/>
    <w:rsid w:val="00BD10AA"/>
    <w:rsid w:val="00BD2698"/>
    <w:rsid w:val="00BD39A9"/>
    <w:rsid w:val="00BD3B82"/>
    <w:rsid w:val="00BD5E25"/>
    <w:rsid w:val="00BD5E2D"/>
    <w:rsid w:val="00BD6237"/>
    <w:rsid w:val="00BD7C96"/>
    <w:rsid w:val="00BE1151"/>
    <w:rsid w:val="00BE208C"/>
    <w:rsid w:val="00BE3470"/>
    <w:rsid w:val="00BE4F4A"/>
    <w:rsid w:val="00C01C58"/>
    <w:rsid w:val="00C031EE"/>
    <w:rsid w:val="00C06C30"/>
    <w:rsid w:val="00C146BF"/>
    <w:rsid w:val="00C16A88"/>
    <w:rsid w:val="00C17675"/>
    <w:rsid w:val="00C177DC"/>
    <w:rsid w:val="00C21E18"/>
    <w:rsid w:val="00C2276C"/>
    <w:rsid w:val="00C22B92"/>
    <w:rsid w:val="00C23B41"/>
    <w:rsid w:val="00C24D54"/>
    <w:rsid w:val="00C25E82"/>
    <w:rsid w:val="00C3029F"/>
    <w:rsid w:val="00C33830"/>
    <w:rsid w:val="00C338B1"/>
    <w:rsid w:val="00C33CA4"/>
    <w:rsid w:val="00C35EC4"/>
    <w:rsid w:val="00C37A0C"/>
    <w:rsid w:val="00C40E3D"/>
    <w:rsid w:val="00C40FD0"/>
    <w:rsid w:val="00C41880"/>
    <w:rsid w:val="00C43214"/>
    <w:rsid w:val="00C447EF"/>
    <w:rsid w:val="00C44A6F"/>
    <w:rsid w:val="00C45671"/>
    <w:rsid w:val="00C45B70"/>
    <w:rsid w:val="00C47DE0"/>
    <w:rsid w:val="00C50138"/>
    <w:rsid w:val="00C521D2"/>
    <w:rsid w:val="00C56573"/>
    <w:rsid w:val="00C56C88"/>
    <w:rsid w:val="00C56F96"/>
    <w:rsid w:val="00C60903"/>
    <w:rsid w:val="00C610FF"/>
    <w:rsid w:val="00C6127A"/>
    <w:rsid w:val="00C616E6"/>
    <w:rsid w:val="00C64A08"/>
    <w:rsid w:val="00C6744B"/>
    <w:rsid w:val="00C67DA9"/>
    <w:rsid w:val="00C751F2"/>
    <w:rsid w:val="00C7599F"/>
    <w:rsid w:val="00C84383"/>
    <w:rsid w:val="00C859AC"/>
    <w:rsid w:val="00C94425"/>
    <w:rsid w:val="00C95B70"/>
    <w:rsid w:val="00C972E9"/>
    <w:rsid w:val="00CA2470"/>
    <w:rsid w:val="00CA2B32"/>
    <w:rsid w:val="00CA3FAF"/>
    <w:rsid w:val="00CA46AE"/>
    <w:rsid w:val="00CA4E20"/>
    <w:rsid w:val="00CA5DB6"/>
    <w:rsid w:val="00CB177A"/>
    <w:rsid w:val="00CB3CCF"/>
    <w:rsid w:val="00CB4B91"/>
    <w:rsid w:val="00CB7A3A"/>
    <w:rsid w:val="00CB7A99"/>
    <w:rsid w:val="00CC11CE"/>
    <w:rsid w:val="00CC4568"/>
    <w:rsid w:val="00CC5E61"/>
    <w:rsid w:val="00CD25DE"/>
    <w:rsid w:val="00CD7DE8"/>
    <w:rsid w:val="00CE07D6"/>
    <w:rsid w:val="00CE3F95"/>
    <w:rsid w:val="00CE4607"/>
    <w:rsid w:val="00CE4851"/>
    <w:rsid w:val="00CF0B57"/>
    <w:rsid w:val="00CF18D6"/>
    <w:rsid w:val="00CF21AF"/>
    <w:rsid w:val="00CF25BF"/>
    <w:rsid w:val="00CF266A"/>
    <w:rsid w:val="00CF42D5"/>
    <w:rsid w:val="00CF53EF"/>
    <w:rsid w:val="00CF5DC4"/>
    <w:rsid w:val="00CF6037"/>
    <w:rsid w:val="00CF722E"/>
    <w:rsid w:val="00D02688"/>
    <w:rsid w:val="00D02870"/>
    <w:rsid w:val="00D1262A"/>
    <w:rsid w:val="00D14E38"/>
    <w:rsid w:val="00D16430"/>
    <w:rsid w:val="00D208AB"/>
    <w:rsid w:val="00D21C45"/>
    <w:rsid w:val="00D27797"/>
    <w:rsid w:val="00D31891"/>
    <w:rsid w:val="00D31DA1"/>
    <w:rsid w:val="00D3370C"/>
    <w:rsid w:val="00D35FAA"/>
    <w:rsid w:val="00D36BC1"/>
    <w:rsid w:val="00D37DBB"/>
    <w:rsid w:val="00D46018"/>
    <w:rsid w:val="00D46E89"/>
    <w:rsid w:val="00D52F5D"/>
    <w:rsid w:val="00D552AB"/>
    <w:rsid w:val="00D5699C"/>
    <w:rsid w:val="00D61ABA"/>
    <w:rsid w:val="00D63EBC"/>
    <w:rsid w:val="00D647DA"/>
    <w:rsid w:val="00D6785F"/>
    <w:rsid w:val="00D71E42"/>
    <w:rsid w:val="00D7378E"/>
    <w:rsid w:val="00D77CAE"/>
    <w:rsid w:val="00D822D2"/>
    <w:rsid w:val="00D84806"/>
    <w:rsid w:val="00D858B2"/>
    <w:rsid w:val="00D86C22"/>
    <w:rsid w:val="00D86E60"/>
    <w:rsid w:val="00D9061E"/>
    <w:rsid w:val="00D916D2"/>
    <w:rsid w:val="00D958ED"/>
    <w:rsid w:val="00D96CDF"/>
    <w:rsid w:val="00D970BE"/>
    <w:rsid w:val="00D97277"/>
    <w:rsid w:val="00DA0D43"/>
    <w:rsid w:val="00DA15D7"/>
    <w:rsid w:val="00DA2FCA"/>
    <w:rsid w:val="00DA50A9"/>
    <w:rsid w:val="00DA5CDC"/>
    <w:rsid w:val="00DA7EDF"/>
    <w:rsid w:val="00DB0E0A"/>
    <w:rsid w:val="00DB0EBB"/>
    <w:rsid w:val="00DB17B3"/>
    <w:rsid w:val="00DB664B"/>
    <w:rsid w:val="00DB74BF"/>
    <w:rsid w:val="00DC199E"/>
    <w:rsid w:val="00DC1BFB"/>
    <w:rsid w:val="00DC34B3"/>
    <w:rsid w:val="00DC4197"/>
    <w:rsid w:val="00DC5F65"/>
    <w:rsid w:val="00DC61A1"/>
    <w:rsid w:val="00DC6540"/>
    <w:rsid w:val="00DD0729"/>
    <w:rsid w:val="00DD0991"/>
    <w:rsid w:val="00DD1965"/>
    <w:rsid w:val="00DD40C0"/>
    <w:rsid w:val="00DD4801"/>
    <w:rsid w:val="00DD5524"/>
    <w:rsid w:val="00DD64BD"/>
    <w:rsid w:val="00DD6862"/>
    <w:rsid w:val="00DD6BD2"/>
    <w:rsid w:val="00DE230C"/>
    <w:rsid w:val="00DE2F45"/>
    <w:rsid w:val="00DE41B6"/>
    <w:rsid w:val="00DE46EA"/>
    <w:rsid w:val="00DE7B45"/>
    <w:rsid w:val="00DF306F"/>
    <w:rsid w:val="00DF3CFD"/>
    <w:rsid w:val="00DF629A"/>
    <w:rsid w:val="00DF6331"/>
    <w:rsid w:val="00DF6BB4"/>
    <w:rsid w:val="00DF7A1A"/>
    <w:rsid w:val="00DF7F04"/>
    <w:rsid w:val="00E00B0D"/>
    <w:rsid w:val="00E0117B"/>
    <w:rsid w:val="00E01F74"/>
    <w:rsid w:val="00E07D5E"/>
    <w:rsid w:val="00E11018"/>
    <w:rsid w:val="00E136AC"/>
    <w:rsid w:val="00E15916"/>
    <w:rsid w:val="00E24E4C"/>
    <w:rsid w:val="00E2707B"/>
    <w:rsid w:val="00E3086B"/>
    <w:rsid w:val="00E35F86"/>
    <w:rsid w:val="00E361AF"/>
    <w:rsid w:val="00E3756C"/>
    <w:rsid w:val="00E402F5"/>
    <w:rsid w:val="00E42922"/>
    <w:rsid w:val="00E429E2"/>
    <w:rsid w:val="00E45B1F"/>
    <w:rsid w:val="00E47A14"/>
    <w:rsid w:val="00E53806"/>
    <w:rsid w:val="00E54A1A"/>
    <w:rsid w:val="00E54AD4"/>
    <w:rsid w:val="00E55632"/>
    <w:rsid w:val="00E565F3"/>
    <w:rsid w:val="00E72357"/>
    <w:rsid w:val="00E74D73"/>
    <w:rsid w:val="00E75191"/>
    <w:rsid w:val="00E81DE5"/>
    <w:rsid w:val="00E835CC"/>
    <w:rsid w:val="00E90F98"/>
    <w:rsid w:val="00E92963"/>
    <w:rsid w:val="00E92DE0"/>
    <w:rsid w:val="00E94864"/>
    <w:rsid w:val="00EA16E4"/>
    <w:rsid w:val="00EA551A"/>
    <w:rsid w:val="00EA6F02"/>
    <w:rsid w:val="00EA749B"/>
    <w:rsid w:val="00EB05FD"/>
    <w:rsid w:val="00EB4D1F"/>
    <w:rsid w:val="00EB5E3B"/>
    <w:rsid w:val="00EB6323"/>
    <w:rsid w:val="00EB7B12"/>
    <w:rsid w:val="00EC5AE4"/>
    <w:rsid w:val="00EC6CF5"/>
    <w:rsid w:val="00ED17E8"/>
    <w:rsid w:val="00ED1B4A"/>
    <w:rsid w:val="00ED4D58"/>
    <w:rsid w:val="00EE0EBD"/>
    <w:rsid w:val="00EE4EF8"/>
    <w:rsid w:val="00EF0911"/>
    <w:rsid w:val="00EF3556"/>
    <w:rsid w:val="00EF5425"/>
    <w:rsid w:val="00EF6B89"/>
    <w:rsid w:val="00F002E3"/>
    <w:rsid w:val="00F00F5C"/>
    <w:rsid w:val="00F020EC"/>
    <w:rsid w:val="00F028C3"/>
    <w:rsid w:val="00F03CFA"/>
    <w:rsid w:val="00F06A65"/>
    <w:rsid w:val="00F10EED"/>
    <w:rsid w:val="00F118C5"/>
    <w:rsid w:val="00F125D2"/>
    <w:rsid w:val="00F12938"/>
    <w:rsid w:val="00F14C7A"/>
    <w:rsid w:val="00F14C7C"/>
    <w:rsid w:val="00F21124"/>
    <w:rsid w:val="00F244A3"/>
    <w:rsid w:val="00F257CB"/>
    <w:rsid w:val="00F301AF"/>
    <w:rsid w:val="00F319B6"/>
    <w:rsid w:val="00F32B67"/>
    <w:rsid w:val="00F37324"/>
    <w:rsid w:val="00F4044D"/>
    <w:rsid w:val="00F41285"/>
    <w:rsid w:val="00F4140B"/>
    <w:rsid w:val="00F416B7"/>
    <w:rsid w:val="00F42D25"/>
    <w:rsid w:val="00F44D3E"/>
    <w:rsid w:val="00F4650A"/>
    <w:rsid w:val="00F4730A"/>
    <w:rsid w:val="00F47D30"/>
    <w:rsid w:val="00F526B6"/>
    <w:rsid w:val="00F566E6"/>
    <w:rsid w:val="00F5722E"/>
    <w:rsid w:val="00F6069D"/>
    <w:rsid w:val="00F61BC2"/>
    <w:rsid w:val="00F6261E"/>
    <w:rsid w:val="00F627B6"/>
    <w:rsid w:val="00F62CBD"/>
    <w:rsid w:val="00F632B1"/>
    <w:rsid w:val="00F656CA"/>
    <w:rsid w:val="00F65AC8"/>
    <w:rsid w:val="00F741C1"/>
    <w:rsid w:val="00F75824"/>
    <w:rsid w:val="00F75F5E"/>
    <w:rsid w:val="00F766A8"/>
    <w:rsid w:val="00F76CD3"/>
    <w:rsid w:val="00F83E82"/>
    <w:rsid w:val="00F85281"/>
    <w:rsid w:val="00F875C8"/>
    <w:rsid w:val="00F87F8A"/>
    <w:rsid w:val="00F90FDB"/>
    <w:rsid w:val="00F96F83"/>
    <w:rsid w:val="00FA146A"/>
    <w:rsid w:val="00FA7B4E"/>
    <w:rsid w:val="00FB17C8"/>
    <w:rsid w:val="00FB2126"/>
    <w:rsid w:val="00FB386A"/>
    <w:rsid w:val="00FB3B3C"/>
    <w:rsid w:val="00FB41BE"/>
    <w:rsid w:val="00FB681C"/>
    <w:rsid w:val="00FB6953"/>
    <w:rsid w:val="00FB69F4"/>
    <w:rsid w:val="00FC69D3"/>
    <w:rsid w:val="00FD195C"/>
    <w:rsid w:val="00FD3E75"/>
    <w:rsid w:val="00FD419E"/>
    <w:rsid w:val="00FD53AB"/>
    <w:rsid w:val="00FD6001"/>
    <w:rsid w:val="00FD6200"/>
    <w:rsid w:val="00FD6E65"/>
    <w:rsid w:val="00FD7A91"/>
    <w:rsid w:val="00FD7EFC"/>
    <w:rsid w:val="00FE5371"/>
    <w:rsid w:val="00FF204B"/>
    <w:rsid w:val="00FF44E8"/>
    <w:rsid w:val="00FF6104"/>
    <w:rsid w:val="00FF66C8"/>
    <w:rsid w:val="00FF67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6B10EA-8C36-4081-A622-5B607E913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705"/>
    <w:pPr>
      <w:spacing w:after="0" w:line="240" w:lineRule="auto"/>
      <w:jc w:val="both"/>
    </w:pPr>
  </w:style>
  <w:style w:type="paragraph" w:styleId="Heading1">
    <w:name w:val="heading 1"/>
    <w:basedOn w:val="Normal"/>
    <w:next w:val="Normal"/>
    <w:link w:val="Heading1Char"/>
    <w:uiPriority w:val="9"/>
    <w:qFormat/>
    <w:rsid w:val="00C44A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A7BF6"/>
    <w:pPr>
      <w:keepNext/>
      <w:keepLines/>
      <w:spacing w:before="40" w:line="276" w:lineRule="auto"/>
      <w:jc w:val="left"/>
      <w:outlineLvl w:val="1"/>
    </w:pPr>
    <w:rPr>
      <w:rFonts w:asciiTheme="majorHAnsi" w:eastAsiaTheme="majorEastAsia" w:hAnsiTheme="majorHAnsi"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4359"/>
    <w:rPr>
      <w:rFonts w:ascii="Tahoma" w:hAnsi="Tahoma" w:cs="Tahoma"/>
      <w:sz w:val="16"/>
      <w:szCs w:val="16"/>
    </w:rPr>
  </w:style>
  <w:style w:type="character" w:customStyle="1" w:styleId="BalloonTextChar">
    <w:name w:val="Balloon Text Char"/>
    <w:basedOn w:val="DefaultParagraphFont"/>
    <w:link w:val="BalloonText"/>
    <w:uiPriority w:val="99"/>
    <w:semiHidden/>
    <w:rsid w:val="00404359"/>
    <w:rPr>
      <w:rFonts w:ascii="Tahoma" w:hAnsi="Tahoma" w:cs="Tahoma"/>
      <w:sz w:val="16"/>
      <w:szCs w:val="16"/>
    </w:rPr>
  </w:style>
  <w:style w:type="table" w:styleId="TableGrid">
    <w:name w:val="Table Grid"/>
    <w:basedOn w:val="TableNormal"/>
    <w:uiPriority w:val="59"/>
    <w:rsid w:val="00212E76"/>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E069D"/>
    <w:pPr>
      <w:spacing w:after="0" w:line="240" w:lineRule="auto"/>
      <w:jc w:val="both"/>
    </w:pPr>
  </w:style>
  <w:style w:type="paragraph" w:styleId="ListParagraph">
    <w:name w:val="List Paragraph"/>
    <w:basedOn w:val="Normal"/>
    <w:link w:val="ListParagraphChar"/>
    <w:uiPriority w:val="34"/>
    <w:qFormat/>
    <w:rsid w:val="00B443C3"/>
    <w:pPr>
      <w:ind w:left="720"/>
      <w:contextualSpacing/>
    </w:pPr>
  </w:style>
  <w:style w:type="paragraph" w:styleId="Header">
    <w:name w:val="header"/>
    <w:basedOn w:val="Normal"/>
    <w:link w:val="HeaderChar"/>
    <w:uiPriority w:val="99"/>
    <w:unhideWhenUsed/>
    <w:rsid w:val="007B685F"/>
    <w:pPr>
      <w:tabs>
        <w:tab w:val="center" w:pos="4513"/>
        <w:tab w:val="right" w:pos="9026"/>
      </w:tabs>
    </w:pPr>
  </w:style>
  <w:style w:type="character" w:customStyle="1" w:styleId="HeaderChar">
    <w:name w:val="Header Char"/>
    <w:basedOn w:val="DefaultParagraphFont"/>
    <w:link w:val="Header"/>
    <w:uiPriority w:val="99"/>
    <w:rsid w:val="007B685F"/>
  </w:style>
  <w:style w:type="paragraph" w:styleId="Footer">
    <w:name w:val="footer"/>
    <w:basedOn w:val="Normal"/>
    <w:link w:val="FooterChar"/>
    <w:uiPriority w:val="99"/>
    <w:unhideWhenUsed/>
    <w:rsid w:val="007B685F"/>
    <w:pPr>
      <w:tabs>
        <w:tab w:val="center" w:pos="4513"/>
        <w:tab w:val="right" w:pos="9026"/>
      </w:tabs>
    </w:pPr>
  </w:style>
  <w:style w:type="character" w:customStyle="1" w:styleId="FooterChar">
    <w:name w:val="Footer Char"/>
    <w:basedOn w:val="DefaultParagraphFont"/>
    <w:link w:val="Footer"/>
    <w:uiPriority w:val="99"/>
    <w:rsid w:val="007B685F"/>
  </w:style>
  <w:style w:type="paragraph" w:customStyle="1" w:styleId="Body1">
    <w:name w:val="Body 1"/>
    <w:rsid w:val="00616458"/>
    <w:pPr>
      <w:outlineLvl w:val="0"/>
    </w:pPr>
    <w:rPr>
      <w:rFonts w:ascii="Helvetica" w:eastAsia="Arial Unicode MS" w:hAnsi="Helvetica" w:cs="Times New Roman"/>
      <w:color w:val="000000"/>
      <w:szCs w:val="20"/>
      <w:u w:color="000000"/>
      <w:lang w:eastAsia="en-GB"/>
    </w:rPr>
  </w:style>
  <w:style w:type="paragraph" w:styleId="ListBullet">
    <w:name w:val="List Bullet"/>
    <w:basedOn w:val="Normal"/>
    <w:uiPriority w:val="99"/>
    <w:unhideWhenUsed/>
    <w:rsid w:val="00EA749B"/>
    <w:pPr>
      <w:numPr>
        <w:numId w:val="1"/>
      </w:numPr>
      <w:contextualSpacing/>
    </w:pPr>
  </w:style>
  <w:style w:type="paragraph" w:customStyle="1" w:styleId="Default">
    <w:name w:val="Default"/>
    <w:rsid w:val="00885233"/>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547722"/>
    <w:pPr>
      <w:spacing w:before="100" w:beforeAutospacing="1" w:after="100" w:afterAutospacing="1"/>
      <w:jc w:val="left"/>
    </w:pPr>
    <w:rPr>
      <w:rFonts w:ascii="Times New Roman" w:hAnsi="Times New Roman" w:cs="Times New Roman"/>
      <w:sz w:val="24"/>
      <w:szCs w:val="24"/>
      <w:lang w:eastAsia="en-GB"/>
    </w:rPr>
  </w:style>
  <w:style w:type="table" w:styleId="MediumShading1-Accent1">
    <w:name w:val="Medium Shading 1 Accent 1"/>
    <w:basedOn w:val="TableNormal"/>
    <w:uiPriority w:val="63"/>
    <w:rsid w:val="00C16A8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9"/>
    <w:rsid w:val="00C44A6F"/>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nhideWhenUsed/>
    <w:rsid w:val="004C12BD"/>
    <w:rPr>
      <w:color w:val="0000FF" w:themeColor="hyperlink"/>
      <w:u w:val="single"/>
    </w:rPr>
  </w:style>
  <w:style w:type="character" w:customStyle="1" w:styleId="ListParagraphChar">
    <w:name w:val="List Paragraph Char"/>
    <w:basedOn w:val="DefaultParagraphFont"/>
    <w:link w:val="ListParagraph"/>
    <w:uiPriority w:val="34"/>
    <w:rsid w:val="00C751F2"/>
  </w:style>
  <w:style w:type="table" w:customStyle="1" w:styleId="TableGrid1">
    <w:name w:val="Table Grid1"/>
    <w:basedOn w:val="TableNormal"/>
    <w:uiPriority w:val="59"/>
    <w:rsid w:val="00315AE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21E18"/>
  </w:style>
  <w:style w:type="paragraph" w:customStyle="1" w:styleId="OLRUBullet">
    <w:name w:val="OLRU Bullet"/>
    <w:basedOn w:val="ListParagraph"/>
    <w:qFormat/>
    <w:rsid w:val="00232F6F"/>
    <w:pPr>
      <w:numPr>
        <w:numId w:val="2"/>
      </w:numPr>
      <w:spacing w:after="200" w:line="276" w:lineRule="auto"/>
      <w:jc w:val="left"/>
    </w:pPr>
    <w:rPr>
      <w:rFonts w:ascii="Arial" w:hAnsi="Arial"/>
      <w:sz w:val="24"/>
    </w:rPr>
  </w:style>
  <w:style w:type="character" w:styleId="Emphasis">
    <w:name w:val="Emphasis"/>
    <w:basedOn w:val="DefaultParagraphFont"/>
    <w:uiPriority w:val="20"/>
    <w:qFormat/>
    <w:rsid w:val="008D22AC"/>
    <w:rPr>
      <w:i/>
      <w:iCs/>
    </w:rPr>
  </w:style>
  <w:style w:type="paragraph" w:styleId="PlainText">
    <w:name w:val="Plain Text"/>
    <w:basedOn w:val="Normal"/>
    <w:link w:val="PlainTextChar"/>
    <w:uiPriority w:val="99"/>
    <w:semiHidden/>
    <w:unhideWhenUsed/>
    <w:rsid w:val="00202679"/>
    <w:pPr>
      <w:jc w:val="left"/>
    </w:pPr>
    <w:rPr>
      <w:rFonts w:ascii="Calibri" w:hAnsi="Calibri"/>
      <w:szCs w:val="21"/>
    </w:rPr>
  </w:style>
  <w:style w:type="character" w:customStyle="1" w:styleId="PlainTextChar">
    <w:name w:val="Plain Text Char"/>
    <w:basedOn w:val="DefaultParagraphFont"/>
    <w:link w:val="PlainText"/>
    <w:uiPriority w:val="99"/>
    <w:semiHidden/>
    <w:rsid w:val="00202679"/>
    <w:rPr>
      <w:rFonts w:ascii="Calibri" w:hAnsi="Calibri"/>
      <w:szCs w:val="21"/>
    </w:rPr>
  </w:style>
  <w:style w:type="table" w:customStyle="1" w:styleId="TableGrid2">
    <w:name w:val="Table Grid2"/>
    <w:basedOn w:val="TableNormal"/>
    <w:next w:val="TableGrid"/>
    <w:uiPriority w:val="39"/>
    <w:rsid w:val="00593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93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A7BF6"/>
    <w:rPr>
      <w:rFonts w:asciiTheme="majorHAnsi" w:eastAsiaTheme="majorEastAsia" w:hAnsiTheme="majorHAnsi" w:cstheme="majorBidi"/>
      <w:b/>
      <w:color w:val="000000" w:themeColor="text1"/>
      <w:sz w:val="24"/>
      <w:szCs w:val="26"/>
    </w:rPr>
  </w:style>
  <w:style w:type="paragraph" w:styleId="Title">
    <w:name w:val="Title"/>
    <w:basedOn w:val="Normal"/>
    <w:next w:val="Normal"/>
    <w:link w:val="TitleChar"/>
    <w:uiPriority w:val="10"/>
    <w:qFormat/>
    <w:rsid w:val="000A7BF6"/>
    <w:pPr>
      <w:contextualSpacing/>
      <w:jc w:val="left"/>
    </w:pPr>
    <w:rPr>
      <w:rFonts w:asciiTheme="majorHAnsi" w:eastAsiaTheme="majorEastAsia" w:hAnsiTheme="majorHAnsi" w:cstheme="majorBidi"/>
      <w:b/>
      <w:color w:val="000000" w:themeColor="text1"/>
      <w:spacing w:val="-10"/>
      <w:kern w:val="28"/>
      <w:sz w:val="32"/>
      <w:szCs w:val="56"/>
    </w:rPr>
  </w:style>
  <w:style w:type="character" w:customStyle="1" w:styleId="TitleChar">
    <w:name w:val="Title Char"/>
    <w:basedOn w:val="DefaultParagraphFont"/>
    <w:link w:val="Title"/>
    <w:uiPriority w:val="10"/>
    <w:rsid w:val="000A7BF6"/>
    <w:rPr>
      <w:rFonts w:asciiTheme="majorHAnsi" w:eastAsiaTheme="majorEastAsia" w:hAnsiTheme="majorHAnsi" w:cstheme="majorBidi"/>
      <w:b/>
      <w:color w:val="000000" w:themeColor="text1"/>
      <w:spacing w:val="-10"/>
      <w:kern w:val="28"/>
      <w:sz w:val="32"/>
      <w:szCs w:val="56"/>
    </w:rPr>
  </w:style>
  <w:style w:type="character" w:styleId="FollowedHyperlink">
    <w:name w:val="FollowedHyperlink"/>
    <w:basedOn w:val="DefaultParagraphFont"/>
    <w:uiPriority w:val="99"/>
    <w:semiHidden/>
    <w:unhideWhenUsed/>
    <w:rsid w:val="000A7BF6"/>
    <w:rPr>
      <w:color w:val="800080" w:themeColor="followedHyperlink"/>
      <w:u w:val="single"/>
    </w:rPr>
  </w:style>
  <w:style w:type="paragraph" w:customStyle="1" w:styleId="Body">
    <w:name w:val="Body"/>
    <w:rsid w:val="000A7BF6"/>
    <w:pPr>
      <w:pBdr>
        <w:top w:val="nil"/>
        <w:left w:val="nil"/>
        <w:bottom w:val="nil"/>
        <w:right w:val="nil"/>
        <w:between w:val="nil"/>
        <w:bar w:val="nil"/>
      </w:pBdr>
      <w:spacing w:after="160" w:line="259" w:lineRule="auto"/>
    </w:pPr>
    <w:rPr>
      <w:rFonts w:ascii="Calibri" w:eastAsia="Calibri" w:hAnsi="Calibri" w:cs="Calibri"/>
      <w:color w:val="000000"/>
      <w:u w:color="000000"/>
      <w:bdr w:val="nil"/>
      <w:lang w:val="en-US" w:eastAsia="en-GB"/>
    </w:rPr>
  </w:style>
  <w:style w:type="numbering" w:customStyle="1" w:styleId="ImportedStyle1">
    <w:name w:val="Imported Style 1"/>
    <w:rsid w:val="000A7BF6"/>
    <w:pPr>
      <w:numPr>
        <w:numId w:val="14"/>
      </w:numPr>
    </w:pPr>
  </w:style>
  <w:style w:type="numbering" w:customStyle="1" w:styleId="ImportedStyle2">
    <w:name w:val="Imported Style 2"/>
    <w:rsid w:val="000A7BF6"/>
    <w:pPr>
      <w:numPr>
        <w:numId w:val="15"/>
      </w:numPr>
    </w:pPr>
  </w:style>
  <w:style w:type="numbering" w:customStyle="1" w:styleId="ImportedStyle3">
    <w:name w:val="Imported Style 3"/>
    <w:rsid w:val="000A7BF6"/>
    <w:pPr>
      <w:numPr>
        <w:numId w:val="16"/>
      </w:numPr>
    </w:pPr>
  </w:style>
  <w:style w:type="paragraph" w:customStyle="1" w:styleId="xmsonormal">
    <w:name w:val="x_msonormal"/>
    <w:basedOn w:val="Normal"/>
    <w:rsid w:val="000A7BF6"/>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0A7BF6"/>
    <w:pPr>
      <w:jc w:val="left"/>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0A7BF6"/>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0A7BF6"/>
    <w:rPr>
      <w:vertAlign w:val="superscript"/>
    </w:rPr>
  </w:style>
  <w:style w:type="paragraph" w:customStyle="1" w:styleId="ox-ee8b6cabd7-msonormal">
    <w:name w:val="ox-ee8b6cabd7-msonormal"/>
    <w:basedOn w:val="Normal"/>
    <w:rsid w:val="000A7BF6"/>
    <w:pPr>
      <w:spacing w:before="100" w:beforeAutospacing="1" w:after="100" w:afterAutospacing="1"/>
      <w:jc w:val="left"/>
    </w:pPr>
    <w:rPr>
      <w:rFonts w:ascii="Calibri" w:eastAsia="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77997">
      <w:bodyDiv w:val="1"/>
      <w:marLeft w:val="0"/>
      <w:marRight w:val="0"/>
      <w:marTop w:val="0"/>
      <w:marBottom w:val="0"/>
      <w:divBdr>
        <w:top w:val="none" w:sz="0" w:space="0" w:color="auto"/>
        <w:left w:val="none" w:sz="0" w:space="0" w:color="auto"/>
        <w:bottom w:val="none" w:sz="0" w:space="0" w:color="auto"/>
        <w:right w:val="none" w:sz="0" w:space="0" w:color="auto"/>
      </w:divBdr>
    </w:div>
    <w:div w:id="119616698">
      <w:bodyDiv w:val="1"/>
      <w:marLeft w:val="0"/>
      <w:marRight w:val="0"/>
      <w:marTop w:val="0"/>
      <w:marBottom w:val="0"/>
      <w:divBdr>
        <w:top w:val="none" w:sz="0" w:space="0" w:color="auto"/>
        <w:left w:val="none" w:sz="0" w:space="0" w:color="auto"/>
        <w:bottom w:val="none" w:sz="0" w:space="0" w:color="auto"/>
        <w:right w:val="none" w:sz="0" w:space="0" w:color="auto"/>
      </w:divBdr>
    </w:div>
    <w:div w:id="161089399">
      <w:bodyDiv w:val="1"/>
      <w:marLeft w:val="0"/>
      <w:marRight w:val="0"/>
      <w:marTop w:val="0"/>
      <w:marBottom w:val="0"/>
      <w:divBdr>
        <w:top w:val="none" w:sz="0" w:space="0" w:color="auto"/>
        <w:left w:val="none" w:sz="0" w:space="0" w:color="auto"/>
        <w:bottom w:val="none" w:sz="0" w:space="0" w:color="auto"/>
        <w:right w:val="none" w:sz="0" w:space="0" w:color="auto"/>
      </w:divBdr>
    </w:div>
    <w:div w:id="174729255">
      <w:bodyDiv w:val="1"/>
      <w:marLeft w:val="0"/>
      <w:marRight w:val="0"/>
      <w:marTop w:val="0"/>
      <w:marBottom w:val="0"/>
      <w:divBdr>
        <w:top w:val="none" w:sz="0" w:space="0" w:color="auto"/>
        <w:left w:val="none" w:sz="0" w:space="0" w:color="auto"/>
        <w:bottom w:val="none" w:sz="0" w:space="0" w:color="auto"/>
        <w:right w:val="none" w:sz="0" w:space="0" w:color="auto"/>
      </w:divBdr>
    </w:div>
    <w:div w:id="218132189">
      <w:bodyDiv w:val="1"/>
      <w:marLeft w:val="0"/>
      <w:marRight w:val="0"/>
      <w:marTop w:val="0"/>
      <w:marBottom w:val="0"/>
      <w:divBdr>
        <w:top w:val="none" w:sz="0" w:space="0" w:color="auto"/>
        <w:left w:val="none" w:sz="0" w:space="0" w:color="auto"/>
        <w:bottom w:val="none" w:sz="0" w:space="0" w:color="auto"/>
        <w:right w:val="none" w:sz="0" w:space="0" w:color="auto"/>
      </w:divBdr>
    </w:div>
    <w:div w:id="264652152">
      <w:bodyDiv w:val="1"/>
      <w:marLeft w:val="0"/>
      <w:marRight w:val="0"/>
      <w:marTop w:val="0"/>
      <w:marBottom w:val="0"/>
      <w:divBdr>
        <w:top w:val="none" w:sz="0" w:space="0" w:color="auto"/>
        <w:left w:val="none" w:sz="0" w:space="0" w:color="auto"/>
        <w:bottom w:val="none" w:sz="0" w:space="0" w:color="auto"/>
        <w:right w:val="none" w:sz="0" w:space="0" w:color="auto"/>
      </w:divBdr>
    </w:div>
    <w:div w:id="282007426">
      <w:bodyDiv w:val="1"/>
      <w:marLeft w:val="0"/>
      <w:marRight w:val="0"/>
      <w:marTop w:val="0"/>
      <w:marBottom w:val="0"/>
      <w:divBdr>
        <w:top w:val="none" w:sz="0" w:space="0" w:color="auto"/>
        <w:left w:val="none" w:sz="0" w:space="0" w:color="auto"/>
        <w:bottom w:val="none" w:sz="0" w:space="0" w:color="auto"/>
        <w:right w:val="none" w:sz="0" w:space="0" w:color="auto"/>
      </w:divBdr>
    </w:div>
    <w:div w:id="347948121">
      <w:bodyDiv w:val="1"/>
      <w:marLeft w:val="0"/>
      <w:marRight w:val="0"/>
      <w:marTop w:val="0"/>
      <w:marBottom w:val="0"/>
      <w:divBdr>
        <w:top w:val="none" w:sz="0" w:space="0" w:color="auto"/>
        <w:left w:val="none" w:sz="0" w:space="0" w:color="auto"/>
        <w:bottom w:val="none" w:sz="0" w:space="0" w:color="auto"/>
        <w:right w:val="none" w:sz="0" w:space="0" w:color="auto"/>
      </w:divBdr>
    </w:div>
    <w:div w:id="355694306">
      <w:bodyDiv w:val="1"/>
      <w:marLeft w:val="0"/>
      <w:marRight w:val="0"/>
      <w:marTop w:val="0"/>
      <w:marBottom w:val="0"/>
      <w:divBdr>
        <w:top w:val="none" w:sz="0" w:space="0" w:color="auto"/>
        <w:left w:val="none" w:sz="0" w:space="0" w:color="auto"/>
        <w:bottom w:val="none" w:sz="0" w:space="0" w:color="auto"/>
        <w:right w:val="none" w:sz="0" w:space="0" w:color="auto"/>
      </w:divBdr>
    </w:div>
    <w:div w:id="512108207">
      <w:bodyDiv w:val="1"/>
      <w:marLeft w:val="0"/>
      <w:marRight w:val="0"/>
      <w:marTop w:val="0"/>
      <w:marBottom w:val="0"/>
      <w:divBdr>
        <w:top w:val="none" w:sz="0" w:space="0" w:color="auto"/>
        <w:left w:val="none" w:sz="0" w:space="0" w:color="auto"/>
        <w:bottom w:val="none" w:sz="0" w:space="0" w:color="auto"/>
        <w:right w:val="none" w:sz="0" w:space="0" w:color="auto"/>
      </w:divBdr>
    </w:div>
    <w:div w:id="528840573">
      <w:bodyDiv w:val="1"/>
      <w:marLeft w:val="0"/>
      <w:marRight w:val="0"/>
      <w:marTop w:val="0"/>
      <w:marBottom w:val="0"/>
      <w:divBdr>
        <w:top w:val="none" w:sz="0" w:space="0" w:color="auto"/>
        <w:left w:val="none" w:sz="0" w:space="0" w:color="auto"/>
        <w:bottom w:val="none" w:sz="0" w:space="0" w:color="auto"/>
        <w:right w:val="none" w:sz="0" w:space="0" w:color="auto"/>
      </w:divBdr>
    </w:div>
    <w:div w:id="803348260">
      <w:bodyDiv w:val="1"/>
      <w:marLeft w:val="0"/>
      <w:marRight w:val="0"/>
      <w:marTop w:val="0"/>
      <w:marBottom w:val="0"/>
      <w:divBdr>
        <w:top w:val="none" w:sz="0" w:space="0" w:color="auto"/>
        <w:left w:val="none" w:sz="0" w:space="0" w:color="auto"/>
        <w:bottom w:val="none" w:sz="0" w:space="0" w:color="auto"/>
        <w:right w:val="none" w:sz="0" w:space="0" w:color="auto"/>
      </w:divBdr>
    </w:div>
    <w:div w:id="822552301">
      <w:bodyDiv w:val="1"/>
      <w:marLeft w:val="0"/>
      <w:marRight w:val="0"/>
      <w:marTop w:val="0"/>
      <w:marBottom w:val="0"/>
      <w:divBdr>
        <w:top w:val="none" w:sz="0" w:space="0" w:color="auto"/>
        <w:left w:val="none" w:sz="0" w:space="0" w:color="auto"/>
        <w:bottom w:val="none" w:sz="0" w:space="0" w:color="auto"/>
        <w:right w:val="none" w:sz="0" w:space="0" w:color="auto"/>
      </w:divBdr>
    </w:div>
    <w:div w:id="880363785">
      <w:bodyDiv w:val="1"/>
      <w:marLeft w:val="0"/>
      <w:marRight w:val="0"/>
      <w:marTop w:val="0"/>
      <w:marBottom w:val="0"/>
      <w:divBdr>
        <w:top w:val="none" w:sz="0" w:space="0" w:color="auto"/>
        <w:left w:val="none" w:sz="0" w:space="0" w:color="auto"/>
        <w:bottom w:val="none" w:sz="0" w:space="0" w:color="auto"/>
        <w:right w:val="none" w:sz="0" w:space="0" w:color="auto"/>
      </w:divBdr>
    </w:div>
    <w:div w:id="886259737">
      <w:bodyDiv w:val="1"/>
      <w:marLeft w:val="0"/>
      <w:marRight w:val="0"/>
      <w:marTop w:val="0"/>
      <w:marBottom w:val="0"/>
      <w:divBdr>
        <w:top w:val="none" w:sz="0" w:space="0" w:color="auto"/>
        <w:left w:val="none" w:sz="0" w:space="0" w:color="auto"/>
        <w:bottom w:val="none" w:sz="0" w:space="0" w:color="auto"/>
        <w:right w:val="none" w:sz="0" w:space="0" w:color="auto"/>
      </w:divBdr>
    </w:div>
    <w:div w:id="932401949">
      <w:bodyDiv w:val="1"/>
      <w:marLeft w:val="0"/>
      <w:marRight w:val="0"/>
      <w:marTop w:val="0"/>
      <w:marBottom w:val="0"/>
      <w:divBdr>
        <w:top w:val="none" w:sz="0" w:space="0" w:color="auto"/>
        <w:left w:val="none" w:sz="0" w:space="0" w:color="auto"/>
        <w:bottom w:val="none" w:sz="0" w:space="0" w:color="auto"/>
        <w:right w:val="none" w:sz="0" w:space="0" w:color="auto"/>
      </w:divBdr>
    </w:div>
    <w:div w:id="1140998297">
      <w:bodyDiv w:val="1"/>
      <w:marLeft w:val="0"/>
      <w:marRight w:val="0"/>
      <w:marTop w:val="0"/>
      <w:marBottom w:val="0"/>
      <w:divBdr>
        <w:top w:val="none" w:sz="0" w:space="0" w:color="auto"/>
        <w:left w:val="none" w:sz="0" w:space="0" w:color="auto"/>
        <w:bottom w:val="none" w:sz="0" w:space="0" w:color="auto"/>
        <w:right w:val="none" w:sz="0" w:space="0" w:color="auto"/>
      </w:divBdr>
    </w:div>
    <w:div w:id="1296375552">
      <w:bodyDiv w:val="1"/>
      <w:marLeft w:val="0"/>
      <w:marRight w:val="0"/>
      <w:marTop w:val="0"/>
      <w:marBottom w:val="0"/>
      <w:divBdr>
        <w:top w:val="none" w:sz="0" w:space="0" w:color="auto"/>
        <w:left w:val="none" w:sz="0" w:space="0" w:color="auto"/>
        <w:bottom w:val="none" w:sz="0" w:space="0" w:color="auto"/>
        <w:right w:val="none" w:sz="0" w:space="0" w:color="auto"/>
      </w:divBdr>
    </w:div>
    <w:div w:id="1468476461">
      <w:bodyDiv w:val="1"/>
      <w:marLeft w:val="0"/>
      <w:marRight w:val="0"/>
      <w:marTop w:val="0"/>
      <w:marBottom w:val="0"/>
      <w:divBdr>
        <w:top w:val="none" w:sz="0" w:space="0" w:color="auto"/>
        <w:left w:val="none" w:sz="0" w:space="0" w:color="auto"/>
        <w:bottom w:val="none" w:sz="0" w:space="0" w:color="auto"/>
        <w:right w:val="none" w:sz="0" w:space="0" w:color="auto"/>
      </w:divBdr>
    </w:div>
    <w:div w:id="1479492787">
      <w:bodyDiv w:val="1"/>
      <w:marLeft w:val="0"/>
      <w:marRight w:val="0"/>
      <w:marTop w:val="0"/>
      <w:marBottom w:val="0"/>
      <w:divBdr>
        <w:top w:val="none" w:sz="0" w:space="0" w:color="auto"/>
        <w:left w:val="none" w:sz="0" w:space="0" w:color="auto"/>
        <w:bottom w:val="none" w:sz="0" w:space="0" w:color="auto"/>
        <w:right w:val="none" w:sz="0" w:space="0" w:color="auto"/>
      </w:divBdr>
    </w:div>
    <w:div w:id="1531065042">
      <w:bodyDiv w:val="1"/>
      <w:marLeft w:val="0"/>
      <w:marRight w:val="0"/>
      <w:marTop w:val="0"/>
      <w:marBottom w:val="0"/>
      <w:divBdr>
        <w:top w:val="none" w:sz="0" w:space="0" w:color="auto"/>
        <w:left w:val="none" w:sz="0" w:space="0" w:color="auto"/>
        <w:bottom w:val="none" w:sz="0" w:space="0" w:color="auto"/>
        <w:right w:val="none" w:sz="0" w:space="0" w:color="auto"/>
      </w:divBdr>
    </w:div>
    <w:div w:id="1565024781">
      <w:bodyDiv w:val="1"/>
      <w:marLeft w:val="0"/>
      <w:marRight w:val="0"/>
      <w:marTop w:val="0"/>
      <w:marBottom w:val="0"/>
      <w:divBdr>
        <w:top w:val="none" w:sz="0" w:space="0" w:color="auto"/>
        <w:left w:val="none" w:sz="0" w:space="0" w:color="auto"/>
        <w:bottom w:val="none" w:sz="0" w:space="0" w:color="auto"/>
        <w:right w:val="none" w:sz="0" w:space="0" w:color="auto"/>
      </w:divBdr>
    </w:div>
    <w:div w:id="1628512324">
      <w:bodyDiv w:val="1"/>
      <w:marLeft w:val="0"/>
      <w:marRight w:val="0"/>
      <w:marTop w:val="0"/>
      <w:marBottom w:val="0"/>
      <w:divBdr>
        <w:top w:val="none" w:sz="0" w:space="0" w:color="auto"/>
        <w:left w:val="none" w:sz="0" w:space="0" w:color="auto"/>
        <w:bottom w:val="none" w:sz="0" w:space="0" w:color="auto"/>
        <w:right w:val="none" w:sz="0" w:space="0" w:color="auto"/>
      </w:divBdr>
    </w:div>
    <w:div w:id="212272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F18C6-8635-46B4-95E2-E87CC5F79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8052</Words>
  <Characters>45898</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Unite</Company>
  <LinksUpToDate>false</LinksUpToDate>
  <CharactersWithSpaces>53843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raf m</cp:lastModifiedBy>
  <cp:revision>2</cp:revision>
  <cp:lastPrinted>2022-01-05T16:04:00Z</cp:lastPrinted>
  <dcterms:created xsi:type="dcterms:W3CDTF">2022-04-25T09:45:00Z</dcterms:created>
  <dcterms:modified xsi:type="dcterms:W3CDTF">2022-04-25T09:45:00Z</dcterms:modified>
</cp:coreProperties>
</file>